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7796" w14:textId="6D297222" w:rsidR="003871EB" w:rsidRPr="00663031" w:rsidRDefault="3C1F106B" w:rsidP="000406F4">
      <w:pPr>
        <w:pStyle w:val="Ondertitel"/>
        <w:jc w:val="both"/>
        <w:sectPr w:rsidR="003871EB" w:rsidRPr="00663031" w:rsidSect="003871EB">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851" w:footer="851" w:gutter="0"/>
          <w:cols w:space="708"/>
          <w:formProt w:val="0"/>
          <w:titlePg/>
          <w:docGrid w:linePitch="360"/>
        </w:sectPr>
      </w:pPr>
      <w:bookmarkStart w:id="0" w:name="_Hlk532894937"/>
      <w:bookmarkEnd w:id="0"/>
      <w:r w:rsidRPr="009F4CF8">
        <w:rPr>
          <w:rStyle w:val="StreepjesGeel"/>
        </w:rPr>
        <w:t xml:space="preserve"> ///</w:t>
      </w:r>
      <w:r w:rsidRPr="00663031">
        <w:t xml:space="preserve"> </w:t>
      </w:r>
      <w:r w:rsidR="000122C8" w:rsidRPr="00431B58">
        <w:rPr>
          <w:szCs w:val="48"/>
        </w:rPr>
        <w:t>Vernieuwing</w:t>
      </w:r>
      <w:r w:rsidR="004F7746" w:rsidRPr="00431B58">
        <w:rPr>
          <w:szCs w:val="48"/>
        </w:rPr>
        <w:t xml:space="preserve"> GIPOD</w:t>
      </w:r>
      <w:r w:rsidR="00431B58">
        <w:rPr>
          <w:szCs w:val="48"/>
        </w:rPr>
        <w:t xml:space="preserve"> </w:t>
      </w:r>
      <w:r w:rsidR="001F6D5C" w:rsidRPr="00431B58">
        <w:rPr>
          <w:szCs w:val="48"/>
        </w:rPr>
        <w:t>d</w:t>
      </w:r>
      <w:r w:rsidR="000406F4" w:rsidRPr="00431B58">
        <w:rPr>
          <w:szCs w:val="48"/>
        </w:rPr>
        <w:t>efinities</w:t>
      </w:r>
      <w:r w:rsidR="00431B58">
        <w:rPr>
          <w:szCs w:val="48"/>
        </w:rPr>
        <w:t xml:space="preserve"> </w:t>
      </w:r>
      <w:r w:rsidR="008B448C">
        <w:rPr>
          <w:szCs w:val="48"/>
        </w:rPr>
        <w:t xml:space="preserve"> begrippen</w:t>
      </w:r>
    </w:p>
    <w:bookmarkStart w:id="1" w:name="_Toc505700741" w:displacedByCustomXml="next"/>
    <w:bookmarkStart w:id="2" w:name="_Toc505775430" w:displacedByCustomXml="next"/>
    <w:bookmarkStart w:id="3" w:name="_Toc505694903" w:displacedByCustomXml="next"/>
    <w:bookmarkStart w:id="4" w:name="_Toc507695022" w:displacedByCustomXml="next"/>
    <w:bookmarkStart w:id="5" w:name="_Toc507605041" w:displacedByCustomXml="next"/>
    <w:bookmarkStart w:id="6" w:name="_Toc528260444" w:displacedByCustomXml="next"/>
    <w:sdt>
      <w:sdtPr>
        <w:rPr>
          <w:lang w:val="nl-NL"/>
        </w:rPr>
        <w:id w:val="-1433509466"/>
        <w:docPartObj>
          <w:docPartGallery w:val="Table of Contents"/>
          <w:docPartUnique/>
        </w:docPartObj>
      </w:sdtPr>
      <w:sdtEndPr>
        <w:rPr>
          <w:rFonts w:ascii="Calibri" w:eastAsiaTheme="minorHAnsi" w:hAnsi="Calibri" w:cstheme="minorBidi"/>
          <w:b/>
          <w:bCs/>
          <w:color w:val="auto"/>
          <w:sz w:val="22"/>
          <w:szCs w:val="22"/>
          <w:lang w:eastAsia="en-US"/>
        </w:rPr>
      </w:sdtEndPr>
      <w:sdtContent>
        <w:p w14:paraId="4D3D6899" w14:textId="7A2E1779" w:rsidR="007D32CF" w:rsidRDefault="007D32CF">
          <w:pPr>
            <w:pStyle w:val="Kopvaninhoudsopgave"/>
          </w:pPr>
          <w:r>
            <w:rPr>
              <w:lang w:val="nl-NL"/>
            </w:rPr>
            <w:t>Inhoudsopgave</w:t>
          </w:r>
        </w:p>
        <w:bookmarkStart w:id="7" w:name="_GoBack"/>
        <w:bookmarkEnd w:id="7"/>
        <w:p w14:paraId="69EB1805" w14:textId="60EF9EDE" w:rsidR="003716A9" w:rsidRDefault="007D32CF">
          <w:pPr>
            <w:pStyle w:val="Inhopg1"/>
            <w:rPr>
              <w:rFonts w:asciiTheme="minorHAnsi" w:eastAsiaTheme="minorEastAsia" w:hAnsiTheme="minorHAnsi"/>
              <w:lang w:val="nl-BE" w:eastAsia="nl-BE"/>
            </w:rPr>
          </w:pPr>
          <w:r>
            <w:fldChar w:fldCharType="begin"/>
          </w:r>
          <w:r>
            <w:instrText xml:space="preserve"> TOC \o "1-3" \h \z \u </w:instrText>
          </w:r>
          <w:r>
            <w:fldChar w:fldCharType="separate"/>
          </w:r>
          <w:hyperlink w:anchor="_Toc533063388" w:history="1">
            <w:r w:rsidR="003716A9" w:rsidRPr="008E2A25">
              <w:rPr>
                <w:rStyle w:val="Hyperlink"/>
              </w:rPr>
              <w:t>1</w:t>
            </w:r>
            <w:r w:rsidR="003716A9">
              <w:rPr>
                <w:rFonts w:asciiTheme="minorHAnsi" w:eastAsiaTheme="minorEastAsia" w:hAnsiTheme="minorHAnsi"/>
                <w:lang w:val="nl-BE" w:eastAsia="nl-BE"/>
              </w:rPr>
              <w:tab/>
            </w:r>
            <w:r w:rsidR="003716A9" w:rsidRPr="008E2A25">
              <w:rPr>
                <w:rStyle w:val="Hyperlink"/>
              </w:rPr>
              <w:t>Doel</w:t>
            </w:r>
            <w:r w:rsidR="003716A9">
              <w:rPr>
                <w:webHidden/>
              </w:rPr>
              <w:tab/>
            </w:r>
            <w:r w:rsidR="003716A9">
              <w:rPr>
                <w:webHidden/>
              </w:rPr>
              <w:fldChar w:fldCharType="begin"/>
            </w:r>
            <w:r w:rsidR="003716A9">
              <w:rPr>
                <w:webHidden/>
              </w:rPr>
              <w:instrText xml:space="preserve"> PAGEREF _Toc533063388 \h </w:instrText>
            </w:r>
            <w:r w:rsidR="003716A9">
              <w:rPr>
                <w:webHidden/>
              </w:rPr>
            </w:r>
            <w:r w:rsidR="003716A9">
              <w:rPr>
                <w:webHidden/>
              </w:rPr>
              <w:fldChar w:fldCharType="separate"/>
            </w:r>
            <w:r w:rsidR="003716A9">
              <w:rPr>
                <w:webHidden/>
              </w:rPr>
              <w:t>2</w:t>
            </w:r>
            <w:r w:rsidR="003716A9">
              <w:rPr>
                <w:webHidden/>
              </w:rPr>
              <w:fldChar w:fldCharType="end"/>
            </w:r>
          </w:hyperlink>
        </w:p>
        <w:p w14:paraId="7B05588C" w14:textId="5A30ECC6" w:rsidR="003716A9" w:rsidRDefault="003716A9">
          <w:pPr>
            <w:pStyle w:val="Inhopg1"/>
            <w:rPr>
              <w:rFonts w:asciiTheme="minorHAnsi" w:eastAsiaTheme="minorEastAsia" w:hAnsiTheme="minorHAnsi"/>
              <w:lang w:val="nl-BE" w:eastAsia="nl-BE"/>
            </w:rPr>
          </w:pPr>
          <w:hyperlink w:anchor="_Toc533063389" w:history="1">
            <w:r w:rsidRPr="008E2A25">
              <w:rPr>
                <w:rStyle w:val="Hyperlink"/>
              </w:rPr>
              <w:t>2</w:t>
            </w:r>
            <w:r>
              <w:rPr>
                <w:rFonts w:asciiTheme="minorHAnsi" w:eastAsiaTheme="minorEastAsia" w:hAnsiTheme="minorHAnsi"/>
                <w:lang w:val="nl-BE" w:eastAsia="nl-BE"/>
              </w:rPr>
              <w:tab/>
            </w:r>
            <w:r w:rsidRPr="008E2A25">
              <w:rPr>
                <w:rStyle w:val="Hyperlink"/>
              </w:rPr>
              <w:t>GIPOD platform</w:t>
            </w:r>
            <w:r>
              <w:rPr>
                <w:webHidden/>
              </w:rPr>
              <w:tab/>
            </w:r>
            <w:r>
              <w:rPr>
                <w:webHidden/>
              </w:rPr>
              <w:fldChar w:fldCharType="begin"/>
            </w:r>
            <w:r>
              <w:rPr>
                <w:webHidden/>
              </w:rPr>
              <w:instrText xml:space="preserve"> PAGEREF _Toc533063389 \h </w:instrText>
            </w:r>
            <w:r>
              <w:rPr>
                <w:webHidden/>
              </w:rPr>
            </w:r>
            <w:r>
              <w:rPr>
                <w:webHidden/>
              </w:rPr>
              <w:fldChar w:fldCharType="separate"/>
            </w:r>
            <w:r>
              <w:rPr>
                <w:webHidden/>
              </w:rPr>
              <w:t>2</w:t>
            </w:r>
            <w:r>
              <w:rPr>
                <w:webHidden/>
              </w:rPr>
              <w:fldChar w:fldCharType="end"/>
            </w:r>
          </w:hyperlink>
        </w:p>
        <w:p w14:paraId="1722F6D0" w14:textId="23C7205F" w:rsidR="003716A9" w:rsidRDefault="003716A9">
          <w:pPr>
            <w:pStyle w:val="Inhopg1"/>
            <w:rPr>
              <w:rFonts w:asciiTheme="minorHAnsi" w:eastAsiaTheme="minorEastAsia" w:hAnsiTheme="minorHAnsi"/>
              <w:lang w:val="nl-BE" w:eastAsia="nl-BE"/>
            </w:rPr>
          </w:pPr>
          <w:hyperlink w:anchor="_Toc533063390" w:history="1">
            <w:r w:rsidRPr="008E2A25">
              <w:rPr>
                <w:rStyle w:val="Hyperlink"/>
                <w:lang w:val="nl-BE"/>
              </w:rPr>
              <w:t>3</w:t>
            </w:r>
            <w:r>
              <w:rPr>
                <w:rFonts w:asciiTheme="minorHAnsi" w:eastAsiaTheme="minorEastAsia" w:hAnsiTheme="minorHAnsi"/>
                <w:lang w:val="nl-BE" w:eastAsia="nl-BE"/>
              </w:rPr>
              <w:tab/>
            </w:r>
            <w:r w:rsidRPr="008E2A25">
              <w:rPr>
                <w:rStyle w:val="Hyperlink"/>
                <w:lang w:val="nl-BE"/>
              </w:rPr>
              <w:t>High level flow aanvraag vergunning grondwerken</w:t>
            </w:r>
            <w:r>
              <w:rPr>
                <w:webHidden/>
              </w:rPr>
              <w:tab/>
            </w:r>
            <w:r>
              <w:rPr>
                <w:webHidden/>
              </w:rPr>
              <w:fldChar w:fldCharType="begin"/>
            </w:r>
            <w:r>
              <w:rPr>
                <w:webHidden/>
              </w:rPr>
              <w:instrText xml:space="preserve"> PAGEREF _Toc533063390 \h </w:instrText>
            </w:r>
            <w:r>
              <w:rPr>
                <w:webHidden/>
              </w:rPr>
            </w:r>
            <w:r>
              <w:rPr>
                <w:webHidden/>
              </w:rPr>
              <w:fldChar w:fldCharType="separate"/>
            </w:r>
            <w:r>
              <w:rPr>
                <w:webHidden/>
              </w:rPr>
              <w:t>3</w:t>
            </w:r>
            <w:r>
              <w:rPr>
                <w:webHidden/>
              </w:rPr>
              <w:fldChar w:fldCharType="end"/>
            </w:r>
          </w:hyperlink>
        </w:p>
        <w:p w14:paraId="33633818" w14:textId="1CB1F504" w:rsidR="003716A9" w:rsidRDefault="003716A9">
          <w:pPr>
            <w:pStyle w:val="Inhopg1"/>
            <w:rPr>
              <w:rFonts w:asciiTheme="minorHAnsi" w:eastAsiaTheme="minorEastAsia" w:hAnsiTheme="minorHAnsi"/>
              <w:lang w:val="nl-BE" w:eastAsia="nl-BE"/>
            </w:rPr>
          </w:pPr>
          <w:hyperlink w:anchor="_Toc533063391" w:history="1">
            <w:r w:rsidRPr="008E2A25">
              <w:rPr>
                <w:rStyle w:val="Hyperlink"/>
                <w:lang w:val="en-US"/>
              </w:rPr>
              <w:t>4</w:t>
            </w:r>
            <w:r>
              <w:rPr>
                <w:rFonts w:asciiTheme="minorHAnsi" w:eastAsiaTheme="minorEastAsia" w:hAnsiTheme="minorHAnsi"/>
                <w:lang w:val="nl-BE" w:eastAsia="nl-BE"/>
              </w:rPr>
              <w:tab/>
            </w:r>
            <w:r w:rsidRPr="008E2A25">
              <w:rPr>
                <w:rStyle w:val="Hyperlink"/>
                <w:lang w:val="en-US"/>
              </w:rPr>
              <w:t>High level FLOW aanvraag signalisatievergunning</w:t>
            </w:r>
            <w:r>
              <w:rPr>
                <w:webHidden/>
              </w:rPr>
              <w:tab/>
            </w:r>
            <w:r>
              <w:rPr>
                <w:webHidden/>
              </w:rPr>
              <w:fldChar w:fldCharType="begin"/>
            </w:r>
            <w:r>
              <w:rPr>
                <w:webHidden/>
              </w:rPr>
              <w:instrText xml:space="preserve"> PAGEREF _Toc533063391 \h </w:instrText>
            </w:r>
            <w:r>
              <w:rPr>
                <w:webHidden/>
              </w:rPr>
            </w:r>
            <w:r>
              <w:rPr>
                <w:webHidden/>
              </w:rPr>
              <w:fldChar w:fldCharType="separate"/>
            </w:r>
            <w:r>
              <w:rPr>
                <w:webHidden/>
              </w:rPr>
              <w:t>4</w:t>
            </w:r>
            <w:r>
              <w:rPr>
                <w:webHidden/>
              </w:rPr>
              <w:fldChar w:fldCharType="end"/>
            </w:r>
          </w:hyperlink>
        </w:p>
        <w:p w14:paraId="006BC2D8" w14:textId="43361358" w:rsidR="003716A9" w:rsidRDefault="003716A9">
          <w:pPr>
            <w:pStyle w:val="Inhopg1"/>
            <w:rPr>
              <w:rFonts w:asciiTheme="minorHAnsi" w:eastAsiaTheme="minorEastAsia" w:hAnsiTheme="minorHAnsi"/>
              <w:lang w:val="nl-BE" w:eastAsia="nl-BE"/>
            </w:rPr>
          </w:pPr>
          <w:hyperlink w:anchor="_Toc533063392" w:history="1">
            <w:r w:rsidRPr="008E2A25">
              <w:rPr>
                <w:rStyle w:val="Hyperlink"/>
              </w:rPr>
              <w:t>5</w:t>
            </w:r>
            <w:r>
              <w:rPr>
                <w:rFonts w:asciiTheme="minorHAnsi" w:eastAsiaTheme="minorEastAsia" w:hAnsiTheme="minorHAnsi"/>
                <w:lang w:val="nl-BE" w:eastAsia="nl-BE"/>
              </w:rPr>
              <w:tab/>
            </w:r>
            <w:r w:rsidRPr="008E2A25">
              <w:rPr>
                <w:rStyle w:val="Hyperlink"/>
              </w:rPr>
              <w:t>Begrippen</w:t>
            </w:r>
            <w:r>
              <w:rPr>
                <w:webHidden/>
              </w:rPr>
              <w:tab/>
            </w:r>
            <w:r>
              <w:rPr>
                <w:webHidden/>
              </w:rPr>
              <w:fldChar w:fldCharType="begin"/>
            </w:r>
            <w:r>
              <w:rPr>
                <w:webHidden/>
              </w:rPr>
              <w:instrText xml:space="preserve"> PAGEREF _Toc533063392 \h </w:instrText>
            </w:r>
            <w:r>
              <w:rPr>
                <w:webHidden/>
              </w:rPr>
            </w:r>
            <w:r>
              <w:rPr>
                <w:webHidden/>
              </w:rPr>
              <w:fldChar w:fldCharType="separate"/>
            </w:r>
            <w:r>
              <w:rPr>
                <w:webHidden/>
              </w:rPr>
              <w:t>6</w:t>
            </w:r>
            <w:r>
              <w:rPr>
                <w:webHidden/>
              </w:rPr>
              <w:fldChar w:fldCharType="end"/>
            </w:r>
          </w:hyperlink>
        </w:p>
        <w:p w14:paraId="411E8EF1" w14:textId="33C05198" w:rsidR="003716A9" w:rsidRDefault="003716A9">
          <w:pPr>
            <w:pStyle w:val="Inhopg2"/>
            <w:rPr>
              <w:rFonts w:asciiTheme="minorHAnsi" w:eastAsiaTheme="minorEastAsia" w:hAnsiTheme="minorHAnsi"/>
              <w:lang w:val="nl-BE" w:eastAsia="nl-BE"/>
            </w:rPr>
          </w:pPr>
          <w:hyperlink w:anchor="_Toc533063393" w:history="1">
            <w:r w:rsidRPr="008E2A25">
              <w:rPr>
                <w:rStyle w:val="Hyperlink"/>
              </w:rPr>
              <w:t>5.1</w:t>
            </w:r>
            <w:r>
              <w:rPr>
                <w:rFonts w:asciiTheme="minorHAnsi" w:eastAsiaTheme="minorEastAsia" w:hAnsiTheme="minorHAnsi"/>
                <w:lang w:val="nl-BE" w:eastAsia="nl-BE"/>
              </w:rPr>
              <w:tab/>
            </w:r>
            <w:r w:rsidRPr="008E2A25">
              <w:rPr>
                <w:rStyle w:val="Hyperlink"/>
              </w:rPr>
              <w:t>inname</w:t>
            </w:r>
            <w:r>
              <w:rPr>
                <w:webHidden/>
              </w:rPr>
              <w:tab/>
            </w:r>
            <w:r>
              <w:rPr>
                <w:webHidden/>
              </w:rPr>
              <w:fldChar w:fldCharType="begin"/>
            </w:r>
            <w:r>
              <w:rPr>
                <w:webHidden/>
              </w:rPr>
              <w:instrText xml:space="preserve"> PAGEREF _Toc533063393 \h </w:instrText>
            </w:r>
            <w:r>
              <w:rPr>
                <w:webHidden/>
              </w:rPr>
            </w:r>
            <w:r>
              <w:rPr>
                <w:webHidden/>
              </w:rPr>
              <w:fldChar w:fldCharType="separate"/>
            </w:r>
            <w:r>
              <w:rPr>
                <w:webHidden/>
              </w:rPr>
              <w:t>6</w:t>
            </w:r>
            <w:r>
              <w:rPr>
                <w:webHidden/>
              </w:rPr>
              <w:fldChar w:fldCharType="end"/>
            </w:r>
          </w:hyperlink>
        </w:p>
        <w:p w14:paraId="4C5E8F6A" w14:textId="5B261B2E" w:rsidR="003716A9" w:rsidRDefault="003716A9">
          <w:pPr>
            <w:pStyle w:val="Inhopg3"/>
            <w:rPr>
              <w:rFonts w:asciiTheme="minorHAnsi" w:eastAsiaTheme="minorEastAsia" w:hAnsiTheme="minorHAnsi"/>
              <w:lang w:val="nl-BE" w:eastAsia="nl-BE"/>
            </w:rPr>
          </w:pPr>
          <w:hyperlink w:anchor="_Toc533063394" w:history="1">
            <w:r w:rsidRPr="008E2A25">
              <w:rPr>
                <w:rStyle w:val="Hyperlink"/>
              </w:rPr>
              <w:t>5.1.1</w:t>
            </w:r>
            <w:r>
              <w:rPr>
                <w:rFonts w:asciiTheme="minorHAnsi" w:eastAsiaTheme="minorEastAsia" w:hAnsiTheme="minorHAnsi"/>
                <w:lang w:val="nl-BE" w:eastAsia="nl-BE"/>
              </w:rPr>
              <w:tab/>
            </w:r>
            <w:r w:rsidRPr="008E2A25">
              <w:rPr>
                <w:rStyle w:val="Hyperlink"/>
              </w:rPr>
              <w:t>Grondwerk</w:t>
            </w:r>
            <w:r>
              <w:rPr>
                <w:webHidden/>
              </w:rPr>
              <w:tab/>
            </w:r>
            <w:r>
              <w:rPr>
                <w:webHidden/>
              </w:rPr>
              <w:fldChar w:fldCharType="begin"/>
            </w:r>
            <w:r>
              <w:rPr>
                <w:webHidden/>
              </w:rPr>
              <w:instrText xml:space="preserve"> PAGEREF _Toc533063394 \h </w:instrText>
            </w:r>
            <w:r>
              <w:rPr>
                <w:webHidden/>
              </w:rPr>
            </w:r>
            <w:r>
              <w:rPr>
                <w:webHidden/>
              </w:rPr>
              <w:fldChar w:fldCharType="separate"/>
            </w:r>
            <w:r>
              <w:rPr>
                <w:webHidden/>
              </w:rPr>
              <w:t>6</w:t>
            </w:r>
            <w:r>
              <w:rPr>
                <w:webHidden/>
              </w:rPr>
              <w:fldChar w:fldCharType="end"/>
            </w:r>
          </w:hyperlink>
        </w:p>
        <w:p w14:paraId="62B0AEF8" w14:textId="25BA10B4" w:rsidR="003716A9" w:rsidRDefault="003716A9">
          <w:pPr>
            <w:pStyle w:val="Inhopg3"/>
            <w:rPr>
              <w:rFonts w:asciiTheme="minorHAnsi" w:eastAsiaTheme="minorEastAsia" w:hAnsiTheme="minorHAnsi"/>
              <w:lang w:val="nl-BE" w:eastAsia="nl-BE"/>
            </w:rPr>
          </w:pPr>
          <w:hyperlink w:anchor="_Toc533063395" w:history="1">
            <w:r w:rsidRPr="008E2A25">
              <w:rPr>
                <w:rStyle w:val="Hyperlink"/>
              </w:rPr>
              <w:t>5.1.2</w:t>
            </w:r>
            <w:r>
              <w:rPr>
                <w:rFonts w:asciiTheme="minorHAnsi" w:eastAsiaTheme="minorEastAsia" w:hAnsiTheme="minorHAnsi"/>
                <w:lang w:val="nl-BE" w:eastAsia="nl-BE"/>
              </w:rPr>
              <w:tab/>
            </w:r>
            <w:r w:rsidRPr="008E2A25">
              <w:rPr>
                <w:rStyle w:val="Hyperlink"/>
              </w:rPr>
              <w:t>Werk</w:t>
            </w:r>
            <w:r>
              <w:rPr>
                <w:webHidden/>
              </w:rPr>
              <w:tab/>
            </w:r>
            <w:r>
              <w:rPr>
                <w:webHidden/>
              </w:rPr>
              <w:fldChar w:fldCharType="begin"/>
            </w:r>
            <w:r>
              <w:rPr>
                <w:webHidden/>
              </w:rPr>
              <w:instrText xml:space="preserve"> PAGEREF _Toc533063395 \h </w:instrText>
            </w:r>
            <w:r>
              <w:rPr>
                <w:webHidden/>
              </w:rPr>
            </w:r>
            <w:r>
              <w:rPr>
                <w:webHidden/>
              </w:rPr>
              <w:fldChar w:fldCharType="separate"/>
            </w:r>
            <w:r>
              <w:rPr>
                <w:webHidden/>
              </w:rPr>
              <w:t>7</w:t>
            </w:r>
            <w:r>
              <w:rPr>
                <w:webHidden/>
              </w:rPr>
              <w:fldChar w:fldCharType="end"/>
            </w:r>
          </w:hyperlink>
        </w:p>
        <w:p w14:paraId="2F355BA7" w14:textId="2D57A3D3" w:rsidR="003716A9" w:rsidRDefault="003716A9">
          <w:pPr>
            <w:pStyle w:val="Inhopg3"/>
            <w:rPr>
              <w:rFonts w:asciiTheme="minorHAnsi" w:eastAsiaTheme="minorEastAsia" w:hAnsiTheme="minorHAnsi"/>
              <w:lang w:val="nl-BE" w:eastAsia="nl-BE"/>
            </w:rPr>
          </w:pPr>
          <w:hyperlink w:anchor="_Toc533063396" w:history="1">
            <w:r w:rsidRPr="008E2A25">
              <w:rPr>
                <w:rStyle w:val="Hyperlink"/>
              </w:rPr>
              <w:t>5.1.3</w:t>
            </w:r>
            <w:r>
              <w:rPr>
                <w:rFonts w:asciiTheme="minorHAnsi" w:eastAsiaTheme="minorEastAsia" w:hAnsiTheme="minorHAnsi"/>
                <w:lang w:val="nl-BE" w:eastAsia="nl-BE"/>
              </w:rPr>
              <w:tab/>
            </w:r>
            <w:r w:rsidRPr="008E2A25">
              <w:rPr>
                <w:rStyle w:val="Hyperlink"/>
              </w:rPr>
              <w:t>Evenementen</w:t>
            </w:r>
            <w:r>
              <w:rPr>
                <w:webHidden/>
              </w:rPr>
              <w:tab/>
            </w:r>
            <w:r>
              <w:rPr>
                <w:webHidden/>
              </w:rPr>
              <w:fldChar w:fldCharType="begin"/>
            </w:r>
            <w:r>
              <w:rPr>
                <w:webHidden/>
              </w:rPr>
              <w:instrText xml:space="preserve"> PAGEREF _Toc533063396 \h </w:instrText>
            </w:r>
            <w:r>
              <w:rPr>
                <w:webHidden/>
              </w:rPr>
            </w:r>
            <w:r>
              <w:rPr>
                <w:webHidden/>
              </w:rPr>
              <w:fldChar w:fldCharType="separate"/>
            </w:r>
            <w:r>
              <w:rPr>
                <w:webHidden/>
              </w:rPr>
              <w:t>9</w:t>
            </w:r>
            <w:r>
              <w:rPr>
                <w:webHidden/>
              </w:rPr>
              <w:fldChar w:fldCharType="end"/>
            </w:r>
          </w:hyperlink>
        </w:p>
        <w:p w14:paraId="2D09DD4D" w14:textId="232C0E03" w:rsidR="003716A9" w:rsidRDefault="003716A9">
          <w:pPr>
            <w:pStyle w:val="Inhopg3"/>
            <w:rPr>
              <w:rFonts w:asciiTheme="minorHAnsi" w:eastAsiaTheme="minorEastAsia" w:hAnsiTheme="minorHAnsi"/>
              <w:lang w:val="nl-BE" w:eastAsia="nl-BE"/>
            </w:rPr>
          </w:pPr>
          <w:hyperlink w:anchor="_Toc533063397" w:history="1">
            <w:r w:rsidRPr="008E2A25">
              <w:rPr>
                <w:rStyle w:val="Hyperlink"/>
              </w:rPr>
              <w:t>5.1.4</w:t>
            </w:r>
            <w:r>
              <w:rPr>
                <w:rFonts w:asciiTheme="minorHAnsi" w:eastAsiaTheme="minorEastAsia" w:hAnsiTheme="minorHAnsi"/>
                <w:lang w:val="nl-BE" w:eastAsia="nl-BE"/>
              </w:rPr>
              <w:tab/>
            </w:r>
            <w:r w:rsidRPr="008E2A25">
              <w:rPr>
                <w:rStyle w:val="Hyperlink"/>
              </w:rPr>
              <w:t>Zones voor inname</w:t>
            </w:r>
            <w:r>
              <w:rPr>
                <w:webHidden/>
              </w:rPr>
              <w:tab/>
            </w:r>
            <w:r>
              <w:rPr>
                <w:webHidden/>
              </w:rPr>
              <w:fldChar w:fldCharType="begin"/>
            </w:r>
            <w:r>
              <w:rPr>
                <w:webHidden/>
              </w:rPr>
              <w:instrText xml:space="preserve"> PAGEREF _Toc533063397 \h </w:instrText>
            </w:r>
            <w:r>
              <w:rPr>
                <w:webHidden/>
              </w:rPr>
            </w:r>
            <w:r>
              <w:rPr>
                <w:webHidden/>
              </w:rPr>
              <w:fldChar w:fldCharType="separate"/>
            </w:r>
            <w:r>
              <w:rPr>
                <w:webHidden/>
              </w:rPr>
              <w:t>10</w:t>
            </w:r>
            <w:r>
              <w:rPr>
                <w:webHidden/>
              </w:rPr>
              <w:fldChar w:fldCharType="end"/>
            </w:r>
          </w:hyperlink>
        </w:p>
        <w:p w14:paraId="6E7B9F52" w14:textId="2E4BB34D" w:rsidR="003716A9" w:rsidRDefault="003716A9">
          <w:pPr>
            <w:pStyle w:val="Inhopg1"/>
            <w:rPr>
              <w:rFonts w:asciiTheme="minorHAnsi" w:eastAsiaTheme="minorEastAsia" w:hAnsiTheme="minorHAnsi"/>
              <w:lang w:val="nl-BE" w:eastAsia="nl-BE"/>
            </w:rPr>
          </w:pPr>
          <w:hyperlink w:anchor="_Toc533063398" w:history="1">
            <w:r w:rsidRPr="008E2A25">
              <w:rPr>
                <w:rStyle w:val="Hyperlink"/>
              </w:rPr>
              <w:t>6</w:t>
            </w:r>
            <w:r>
              <w:rPr>
                <w:rFonts w:asciiTheme="minorHAnsi" w:eastAsiaTheme="minorEastAsia" w:hAnsiTheme="minorHAnsi"/>
                <w:lang w:val="nl-BE" w:eastAsia="nl-BE"/>
              </w:rPr>
              <w:tab/>
            </w:r>
            <w:r w:rsidRPr="008E2A25">
              <w:rPr>
                <w:rStyle w:val="Hyperlink"/>
              </w:rPr>
              <w:t>Hinder</w:t>
            </w:r>
            <w:r>
              <w:rPr>
                <w:webHidden/>
              </w:rPr>
              <w:tab/>
            </w:r>
            <w:r>
              <w:rPr>
                <w:webHidden/>
              </w:rPr>
              <w:fldChar w:fldCharType="begin"/>
            </w:r>
            <w:r>
              <w:rPr>
                <w:webHidden/>
              </w:rPr>
              <w:instrText xml:space="preserve"> PAGEREF _Toc533063398 \h </w:instrText>
            </w:r>
            <w:r>
              <w:rPr>
                <w:webHidden/>
              </w:rPr>
            </w:r>
            <w:r>
              <w:rPr>
                <w:webHidden/>
              </w:rPr>
              <w:fldChar w:fldCharType="separate"/>
            </w:r>
            <w:r>
              <w:rPr>
                <w:webHidden/>
              </w:rPr>
              <w:t>13</w:t>
            </w:r>
            <w:r>
              <w:rPr>
                <w:webHidden/>
              </w:rPr>
              <w:fldChar w:fldCharType="end"/>
            </w:r>
          </w:hyperlink>
        </w:p>
        <w:p w14:paraId="179C1084" w14:textId="01AD83C7" w:rsidR="003716A9" w:rsidRDefault="003716A9">
          <w:pPr>
            <w:pStyle w:val="Inhopg2"/>
            <w:rPr>
              <w:rFonts w:asciiTheme="minorHAnsi" w:eastAsiaTheme="minorEastAsia" w:hAnsiTheme="minorHAnsi"/>
              <w:lang w:val="nl-BE" w:eastAsia="nl-BE"/>
            </w:rPr>
          </w:pPr>
          <w:hyperlink w:anchor="_Toc533063399" w:history="1">
            <w:r w:rsidRPr="008E2A25">
              <w:rPr>
                <w:rStyle w:val="Hyperlink"/>
              </w:rPr>
              <w:t>6.1</w:t>
            </w:r>
            <w:r>
              <w:rPr>
                <w:rFonts w:asciiTheme="minorHAnsi" w:eastAsiaTheme="minorEastAsia" w:hAnsiTheme="minorHAnsi"/>
                <w:lang w:val="nl-BE" w:eastAsia="nl-BE"/>
              </w:rPr>
              <w:tab/>
            </w:r>
            <w:r w:rsidRPr="008E2A25">
              <w:rPr>
                <w:rStyle w:val="Hyperlink"/>
              </w:rPr>
              <w:t>Algemeen</w:t>
            </w:r>
            <w:r>
              <w:rPr>
                <w:webHidden/>
              </w:rPr>
              <w:tab/>
            </w:r>
            <w:r>
              <w:rPr>
                <w:webHidden/>
              </w:rPr>
              <w:fldChar w:fldCharType="begin"/>
            </w:r>
            <w:r>
              <w:rPr>
                <w:webHidden/>
              </w:rPr>
              <w:instrText xml:space="preserve"> PAGEREF _Toc533063399 \h </w:instrText>
            </w:r>
            <w:r>
              <w:rPr>
                <w:webHidden/>
              </w:rPr>
            </w:r>
            <w:r>
              <w:rPr>
                <w:webHidden/>
              </w:rPr>
              <w:fldChar w:fldCharType="separate"/>
            </w:r>
            <w:r>
              <w:rPr>
                <w:webHidden/>
              </w:rPr>
              <w:t>13</w:t>
            </w:r>
            <w:r>
              <w:rPr>
                <w:webHidden/>
              </w:rPr>
              <w:fldChar w:fldCharType="end"/>
            </w:r>
          </w:hyperlink>
        </w:p>
        <w:p w14:paraId="59325804" w14:textId="70EC3FAA" w:rsidR="003716A9" w:rsidRDefault="003716A9">
          <w:pPr>
            <w:pStyle w:val="Inhopg2"/>
            <w:rPr>
              <w:rFonts w:asciiTheme="minorHAnsi" w:eastAsiaTheme="minorEastAsia" w:hAnsiTheme="minorHAnsi"/>
              <w:lang w:val="nl-BE" w:eastAsia="nl-BE"/>
            </w:rPr>
          </w:pPr>
          <w:hyperlink w:anchor="_Toc533063400" w:history="1">
            <w:r w:rsidRPr="008E2A25">
              <w:rPr>
                <w:rStyle w:val="Hyperlink"/>
              </w:rPr>
              <w:t>6.2</w:t>
            </w:r>
            <w:r>
              <w:rPr>
                <w:rFonts w:asciiTheme="minorHAnsi" w:eastAsiaTheme="minorEastAsia" w:hAnsiTheme="minorHAnsi"/>
                <w:lang w:val="nl-BE" w:eastAsia="nl-BE"/>
              </w:rPr>
              <w:tab/>
            </w:r>
            <w:r w:rsidRPr="008E2A25">
              <w:rPr>
                <w:rStyle w:val="Hyperlink"/>
              </w:rPr>
              <w:t>Hinder in GIPOD</w:t>
            </w:r>
            <w:r>
              <w:rPr>
                <w:webHidden/>
              </w:rPr>
              <w:tab/>
            </w:r>
            <w:r>
              <w:rPr>
                <w:webHidden/>
              </w:rPr>
              <w:fldChar w:fldCharType="begin"/>
            </w:r>
            <w:r>
              <w:rPr>
                <w:webHidden/>
              </w:rPr>
              <w:instrText xml:space="preserve"> PAGEREF _Toc533063400 \h </w:instrText>
            </w:r>
            <w:r>
              <w:rPr>
                <w:webHidden/>
              </w:rPr>
            </w:r>
            <w:r>
              <w:rPr>
                <w:webHidden/>
              </w:rPr>
              <w:fldChar w:fldCharType="separate"/>
            </w:r>
            <w:r>
              <w:rPr>
                <w:webHidden/>
              </w:rPr>
              <w:t>14</w:t>
            </w:r>
            <w:r>
              <w:rPr>
                <w:webHidden/>
              </w:rPr>
              <w:fldChar w:fldCharType="end"/>
            </w:r>
          </w:hyperlink>
        </w:p>
        <w:p w14:paraId="7B6776E7" w14:textId="7D1A516F" w:rsidR="003716A9" w:rsidRDefault="003716A9">
          <w:pPr>
            <w:pStyle w:val="Inhopg3"/>
            <w:rPr>
              <w:rFonts w:asciiTheme="minorHAnsi" w:eastAsiaTheme="minorEastAsia" w:hAnsiTheme="minorHAnsi"/>
              <w:lang w:val="nl-BE" w:eastAsia="nl-BE"/>
            </w:rPr>
          </w:pPr>
          <w:hyperlink w:anchor="_Toc533063401" w:history="1">
            <w:r w:rsidRPr="008E2A25">
              <w:rPr>
                <w:rStyle w:val="Hyperlink"/>
              </w:rPr>
              <w:t>6.2.1</w:t>
            </w:r>
            <w:r>
              <w:rPr>
                <w:rFonts w:asciiTheme="minorHAnsi" w:eastAsiaTheme="minorEastAsia" w:hAnsiTheme="minorHAnsi"/>
                <w:lang w:val="nl-BE" w:eastAsia="nl-BE"/>
              </w:rPr>
              <w:tab/>
            </w:r>
            <w:r w:rsidRPr="008E2A25">
              <w:rPr>
                <w:rStyle w:val="Hyperlink"/>
              </w:rPr>
              <w:t>Hinder op de plaats van de inname</w:t>
            </w:r>
            <w:r>
              <w:rPr>
                <w:webHidden/>
              </w:rPr>
              <w:tab/>
            </w:r>
            <w:r>
              <w:rPr>
                <w:webHidden/>
              </w:rPr>
              <w:fldChar w:fldCharType="begin"/>
            </w:r>
            <w:r>
              <w:rPr>
                <w:webHidden/>
              </w:rPr>
              <w:instrText xml:space="preserve"> PAGEREF _Toc533063401 \h </w:instrText>
            </w:r>
            <w:r>
              <w:rPr>
                <w:webHidden/>
              </w:rPr>
            </w:r>
            <w:r>
              <w:rPr>
                <w:webHidden/>
              </w:rPr>
              <w:fldChar w:fldCharType="separate"/>
            </w:r>
            <w:r>
              <w:rPr>
                <w:webHidden/>
              </w:rPr>
              <w:t>15</w:t>
            </w:r>
            <w:r>
              <w:rPr>
                <w:webHidden/>
              </w:rPr>
              <w:fldChar w:fldCharType="end"/>
            </w:r>
          </w:hyperlink>
        </w:p>
        <w:p w14:paraId="4B4979DF" w14:textId="3ADACD8A" w:rsidR="003716A9" w:rsidRDefault="003716A9">
          <w:pPr>
            <w:pStyle w:val="Inhopg3"/>
            <w:rPr>
              <w:rFonts w:asciiTheme="minorHAnsi" w:eastAsiaTheme="minorEastAsia" w:hAnsiTheme="minorHAnsi"/>
              <w:lang w:val="nl-BE" w:eastAsia="nl-BE"/>
            </w:rPr>
          </w:pPr>
          <w:hyperlink w:anchor="_Toc533063402" w:history="1">
            <w:r w:rsidRPr="008E2A25">
              <w:rPr>
                <w:rStyle w:val="Hyperlink"/>
              </w:rPr>
              <w:t>6.2.2</w:t>
            </w:r>
            <w:r>
              <w:rPr>
                <w:rFonts w:asciiTheme="minorHAnsi" w:eastAsiaTheme="minorEastAsia" w:hAnsiTheme="minorHAnsi"/>
                <w:lang w:val="nl-BE" w:eastAsia="nl-BE"/>
              </w:rPr>
              <w:tab/>
            </w:r>
            <w:r w:rsidRPr="008E2A25">
              <w:rPr>
                <w:rStyle w:val="Hyperlink"/>
              </w:rPr>
              <w:t>Hinder op een andere plaats dan de inname</w:t>
            </w:r>
            <w:r>
              <w:rPr>
                <w:webHidden/>
              </w:rPr>
              <w:tab/>
            </w:r>
            <w:r>
              <w:rPr>
                <w:webHidden/>
              </w:rPr>
              <w:fldChar w:fldCharType="begin"/>
            </w:r>
            <w:r>
              <w:rPr>
                <w:webHidden/>
              </w:rPr>
              <w:instrText xml:space="preserve"> PAGEREF _Toc533063402 \h </w:instrText>
            </w:r>
            <w:r>
              <w:rPr>
                <w:webHidden/>
              </w:rPr>
            </w:r>
            <w:r>
              <w:rPr>
                <w:webHidden/>
              </w:rPr>
              <w:fldChar w:fldCharType="separate"/>
            </w:r>
            <w:r>
              <w:rPr>
                <w:webHidden/>
              </w:rPr>
              <w:t>16</w:t>
            </w:r>
            <w:r>
              <w:rPr>
                <w:webHidden/>
              </w:rPr>
              <w:fldChar w:fldCharType="end"/>
            </w:r>
          </w:hyperlink>
        </w:p>
        <w:p w14:paraId="5CD546E3" w14:textId="715533C1" w:rsidR="003716A9" w:rsidRDefault="003716A9">
          <w:pPr>
            <w:pStyle w:val="Inhopg1"/>
            <w:rPr>
              <w:rFonts w:asciiTheme="minorHAnsi" w:eastAsiaTheme="minorEastAsia" w:hAnsiTheme="minorHAnsi"/>
              <w:lang w:val="nl-BE" w:eastAsia="nl-BE"/>
            </w:rPr>
          </w:pPr>
          <w:hyperlink w:anchor="_Toc533063403" w:history="1">
            <w:r w:rsidRPr="008E2A25">
              <w:rPr>
                <w:rStyle w:val="Hyperlink"/>
              </w:rPr>
              <w:t>7</w:t>
            </w:r>
            <w:r>
              <w:rPr>
                <w:rFonts w:asciiTheme="minorHAnsi" w:eastAsiaTheme="minorEastAsia" w:hAnsiTheme="minorHAnsi"/>
                <w:lang w:val="nl-BE" w:eastAsia="nl-BE"/>
              </w:rPr>
              <w:tab/>
            </w:r>
            <w:r w:rsidRPr="008E2A25">
              <w:rPr>
                <w:rStyle w:val="Hyperlink"/>
              </w:rPr>
              <w:t>Omleiding</w:t>
            </w:r>
            <w:r>
              <w:rPr>
                <w:webHidden/>
              </w:rPr>
              <w:tab/>
            </w:r>
            <w:r>
              <w:rPr>
                <w:webHidden/>
              </w:rPr>
              <w:fldChar w:fldCharType="begin"/>
            </w:r>
            <w:r>
              <w:rPr>
                <w:webHidden/>
              </w:rPr>
              <w:instrText xml:space="preserve"> PAGEREF _Toc533063403 \h </w:instrText>
            </w:r>
            <w:r>
              <w:rPr>
                <w:webHidden/>
              </w:rPr>
            </w:r>
            <w:r>
              <w:rPr>
                <w:webHidden/>
              </w:rPr>
              <w:fldChar w:fldCharType="separate"/>
            </w:r>
            <w:r>
              <w:rPr>
                <w:webHidden/>
              </w:rPr>
              <w:t>17</w:t>
            </w:r>
            <w:r>
              <w:rPr>
                <w:webHidden/>
              </w:rPr>
              <w:fldChar w:fldCharType="end"/>
            </w:r>
          </w:hyperlink>
        </w:p>
        <w:p w14:paraId="7D0D5B5C" w14:textId="5B5F562E" w:rsidR="003716A9" w:rsidRDefault="003716A9">
          <w:pPr>
            <w:pStyle w:val="Inhopg1"/>
            <w:rPr>
              <w:rFonts w:asciiTheme="minorHAnsi" w:eastAsiaTheme="minorEastAsia" w:hAnsiTheme="minorHAnsi"/>
              <w:lang w:val="nl-BE" w:eastAsia="nl-BE"/>
            </w:rPr>
          </w:pPr>
          <w:hyperlink w:anchor="_Toc533063404" w:history="1">
            <w:r w:rsidRPr="008E2A25">
              <w:rPr>
                <w:rStyle w:val="Hyperlink"/>
              </w:rPr>
              <w:t>8</w:t>
            </w:r>
            <w:r>
              <w:rPr>
                <w:rFonts w:asciiTheme="minorHAnsi" w:eastAsiaTheme="minorEastAsia" w:hAnsiTheme="minorHAnsi"/>
                <w:lang w:val="nl-BE" w:eastAsia="nl-BE"/>
              </w:rPr>
              <w:tab/>
            </w:r>
            <w:r w:rsidRPr="008E2A25">
              <w:rPr>
                <w:rStyle w:val="Hyperlink"/>
              </w:rPr>
              <w:t xml:space="preserve">Project </w:t>
            </w:r>
            <w:r>
              <w:rPr>
                <w:webHidden/>
              </w:rPr>
              <w:tab/>
            </w:r>
            <w:r>
              <w:rPr>
                <w:webHidden/>
              </w:rPr>
              <w:fldChar w:fldCharType="begin"/>
            </w:r>
            <w:r>
              <w:rPr>
                <w:webHidden/>
              </w:rPr>
              <w:instrText xml:space="preserve"> PAGEREF _Toc533063404 \h </w:instrText>
            </w:r>
            <w:r>
              <w:rPr>
                <w:webHidden/>
              </w:rPr>
            </w:r>
            <w:r>
              <w:rPr>
                <w:webHidden/>
              </w:rPr>
              <w:fldChar w:fldCharType="separate"/>
            </w:r>
            <w:r>
              <w:rPr>
                <w:webHidden/>
              </w:rPr>
              <w:t>18</w:t>
            </w:r>
            <w:r>
              <w:rPr>
                <w:webHidden/>
              </w:rPr>
              <w:fldChar w:fldCharType="end"/>
            </w:r>
          </w:hyperlink>
        </w:p>
        <w:p w14:paraId="0476E404" w14:textId="5AFE66DE" w:rsidR="003716A9" w:rsidRDefault="003716A9">
          <w:pPr>
            <w:pStyle w:val="Inhopg1"/>
            <w:rPr>
              <w:rFonts w:asciiTheme="minorHAnsi" w:eastAsiaTheme="minorEastAsia" w:hAnsiTheme="minorHAnsi"/>
              <w:lang w:val="nl-BE" w:eastAsia="nl-BE"/>
            </w:rPr>
          </w:pPr>
          <w:hyperlink w:anchor="_Toc533063405" w:history="1">
            <w:r w:rsidRPr="008E2A25">
              <w:rPr>
                <w:rStyle w:val="Hyperlink"/>
              </w:rPr>
              <w:t>9</w:t>
            </w:r>
            <w:r>
              <w:rPr>
                <w:rFonts w:asciiTheme="minorHAnsi" w:eastAsiaTheme="minorEastAsia" w:hAnsiTheme="minorHAnsi"/>
                <w:lang w:val="nl-BE" w:eastAsia="nl-BE"/>
              </w:rPr>
              <w:tab/>
            </w:r>
            <w:r w:rsidRPr="008E2A25">
              <w:rPr>
                <w:rStyle w:val="Hyperlink"/>
              </w:rPr>
              <w:t>STATUSSEN</w:t>
            </w:r>
            <w:r>
              <w:rPr>
                <w:webHidden/>
              </w:rPr>
              <w:tab/>
            </w:r>
            <w:r>
              <w:rPr>
                <w:webHidden/>
              </w:rPr>
              <w:fldChar w:fldCharType="begin"/>
            </w:r>
            <w:r>
              <w:rPr>
                <w:webHidden/>
              </w:rPr>
              <w:instrText xml:space="preserve"> PAGEREF _Toc533063405 \h </w:instrText>
            </w:r>
            <w:r>
              <w:rPr>
                <w:webHidden/>
              </w:rPr>
            </w:r>
            <w:r>
              <w:rPr>
                <w:webHidden/>
              </w:rPr>
              <w:fldChar w:fldCharType="separate"/>
            </w:r>
            <w:r>
              <w:rPr>
                <w:webHidden/>
              </w:rPr>
              <w:t>19</w:t>
            </w:r>
            <w:r>
              <w:rPr>
                <w:webHidden/>
              </w:rPr>
              <w:fldChar w:fldCharType="end"/>
            </w:r>
          </w:hyperlink>
        </w:p>
        <w:p w14:paraId="60163036" w14:textId="2DA2C801" w:rsidR="003716A9" w:rsidRDefault="003716A9">
          <w:pPr>
            <w:pStyle w:val="Inhopg2"/>
            <w:rPr>
              <w:rFonts w:asciiTheme="minorHAnsi" w:eastAsiaTheme="minorEastAsia" w:hAnsiTheme="minorHAnsi"/>
              <w:lang w:val="nl-BE" w:eastAsia="nl-BE"/>
            </w:rPr>
          </w:pPr>
          <w:hyperlink w:anchor="_Toc533063406" w:history="1">
            <w:r w:rsidRPr="008E2A25">
              <w:rPr>
                <w:rStyle w:val="Hyperlink"/>
                <w:lang w:val="nl-BE" w:eastAsia="nl-BE"/>
              </w:rPr>
              <w:t>9.1</w:t>
            </w:r>
            <w:r>
              <w:rPr>
                <w:rFonts w:asciiTheme="minorHAnsi" w:eastAsiaTheme="minorEastAsia" w:hAnsiTheme="minorHAnsi"/>
                <w:lang w:val="nl-BE" w:eastAsia="nl-BE"/>
              </w:rPr>
              <w:tab/>
            </w:r>
            <w:r w:rsidRPr="008E2A25">
              <w:rPr>
                <w:rStyle w:val="Hyperlink"/>
                <w:lang w:val="nl-BE" w:eastAsia="nl-BE"/>
              </w:rPr>
              <w:t>(Grond)Werken</w:t>
            </w:r>
            <w:r>
              <w:rPr>
                <w:webHidden/>
              </w:rPr>
              <w:tab/>
            </w:r>
            <w:r>
              <w:rPr>
                <w:webHidden/>
              </w:rPr>
              <w:fldChar w:fldCharType="begin"/>
            </w:r>
            <w:r>
              <w:rPr>
                <w:webHidden/>
              </w:rPr>
              <w:instrText xml:space="preserve"> PAGEREF _Toc533063406 \h </w:instrText>
            </w:r>
            <w:r>
              <w:rPr>
                <w:webHidden/>
              </w:rPr>
            </w:r>
            <w:r>
              <w:rPr>
                <w:webHidden/>
              </w:rPr>
              <w:fldChar w:fldCharType="separate"/>
            </w:r>
            <w:r>
              <w:rPr>
                <w:webHidden/>
              </w:rPr>
              <w:t>19</w:t>
            </w:r>
            <w:r>
              <w:rPr>
                <w:webHidden/>
              </w:rPr>
              <w:fldChar w:fldCharType="end"/>
            </w:r>
          </w:hyperlink>
        </w:p>
        <w:p w14:paraId="4E4481C0" w14:textId="1EB3E965" w:rsidR="003716A9" w:rsidRDefault="003716A9">
          <w:pPr>
            <w:pStyle w:val="Inhopg2"/>
            <w:rPr>
              <w:rFonts w:asciiTheme="minorHAnsi" w:eastAsiaTheme="minorEastAsia" w:hAnsiTheme="minorHAnsi"/>
              <w:lang w:val="nl-BE" w:eastAsia="nl-BE"/>
            </w:rPr>
          </w:pPr>
          <w:hyperlink w:anchor="_Toc533063407" w:history="1">
            <w:r w:rsidRPr="008E2A25">
              <w:rPr>
                <w:rStyle w:val="Hyperlink"/>
                <w:lang w:val="nl-BE" w:eastAsia="nl-BE"/>
              </w:rPr>
              <w:t>9.2</w:t>
            </w:r>
            <w:r>
              <w:rPr>
                <w:rFonts w:asciiTheme="minorHAnsi" w:eastAsiaTheme="minorEastAsia" w:hAnsiTheme="minorHAnsi"/>
                <w:lang w:val="nl-BE" w:eastAsia="nl-BE"/>
              </w:rPr>
              <w:tab/>
            </w:r>
            <w:r w:rsidRPr="008E2A25">
              <w:rPr>
                <w:rStyle w:val="Hyperlink"/>
                <w:lang w:val="nl-BE" w:eastAsia="nl-BE"/>
              </w:rPr>
              <w:t>evenementen</w:t>
            </w:r>
            <w:r>
              <w:rPr>
                <w:webHidden/>
              </w:rPr>
              <w:tab/>
            </w:r>
            <w:r>
              <w:rPr>
                <w:webHidden/>
              </w:rPr>
              <w:fldChar w:fldCharType="begin"/>
            </w:r>
            <w:r>
              <w:rPr>
                <w:webHidden/>
              </w:rPr>
              <w:instrText xml:space="preserve"> PAGEREF _Toc533063407 \h </w:instrText>
            </w:r>
            <w:r>
              <w:rPr>
                <w:webHidden/>
              </w:rPr>
            </w:r>
            <w:r>
              <w:rPr>
                <w:webHidden/>
              </w:rPr>
              <w:fldChar w:fldCharType="separate"/>
            </w:r>
            <w:r>
              <w:rPr>
                <w:webHidden/>
              </w:rPr>
              <w:t>19</w:t>
            </w:r>
            <w:r>
              <w:rPr>
                <w:webHidden/>
              </w:rPr>
              <w:fldChar w:fldCharType="end"/>
            </w:r>
          </w:hyperlink>
        </w:p>
        <w:p w14:paraId="47E2A6BA" w14:textId="02BB63AA" w:rsidR="007D32CF" w:rsidRDefault="007D32CF">
          <w:r>
            <w:rPr>
              <w:b/>
              <w:bCs/>
            </w:rPr>
            <w:fldChar w:fldCharType="end"/>
          </w:r>
        </w:p>
      </w:sdtContent>
    </w:sdt>
    <w:p w14:paraId="1958E608" w14:textId="77777777" w:rsidR="007D32CF" w:rsidRDefault="007D32CF" w:rsidP="007D32CF">
      <w:pPr>
        <w:pStyle w:val="Kop1"/>
        <w:numPr>
          <w:ilvl w:val="0"/>
          <w:numId w:val="0"/>
        </w:numPr>
        <w:ind w:left="426" w:hanging="426"/>
      </w:pPr>
    </w:p>
    <w:p w14:paraId="54529F41" w14:textId="77777777" w:rsidR="007D32CF" w:rsidRDefault="007D32CF">
      <w:pPr>
        <w:spacing w:before="0" w:after="200" w:line="276" w:lineRule="auto"/>
        <w:rPr>
          <w:rFonts w:eastAsiaTheme="majorEastAsia" w:cstheme="majorBidi"/>
          <w:b/>
          <w:bCs/>
          <w:caps/>
          <w:color w:val="373636" w:themeColor="text1"/>
          <w:sz w:val="36"/>
          <w:szCs w:val="52"/>
        </w:rPr>
      </w:pPr>
      <w:r>
        <w:br w:type="page"/>
      </w:r>
    </w:p>
    <w:p w14:paraId="2908267E" w14:textId="31819C36" w:rsidR="00567EE7" w:rsidRDefault="00567EE7" w:rsidP="001370C7">
      <w:pPr>
        <w:pStyle w:val="Kop1"/>
      </w:pPr>
      <w:bookmarkStart w:id="8" w:name="_Toc533063388"/>
      <w:r>
        <w:lastRenderedPageBreak/>
        <w:t>Doel</w:t>
      </w:r>
      <w:bookmarkEnd w:id="8"/>
    </w:p>
    <w:p w14:paraId="598C6B2B" w14:textId="1F1CE6B7" w:rsidR="00567EE7" w:rsidRPr="006448B1" w:rsidRDefault="00567EE7" w:rsidP="006448B1">
      <w:pPr>
        <w:jc w:val="both"/>
      </w:pPr>
      <w:r w:rsidRPr="006448B1">
        <w:t xml:space="preserve">Het doel van dit document </w:t>
      </w:r>
      <w:r w:rsidR="004F7746" w:rsidRPr="006448B1">
        <w:t>is de defini</w:t>
      </w:r>
      <w:r w:rsidR="007163BC" w:rsidRPr="006448B1">
        <w:t>ties van de verschillende begrippen vast</w:t>
      </w:r>
      <w:r w:rsidR="0065105F" w:rsidRPr="006448B1">
        <w:t xml:space="preserve"> te </w:t>
      </w:r>
      <w:r w:rsidR="007163BC" w:rsidRPr="006448B1">
        <w:t xml:space="preserve">leggen en </w:t>
      </w:r>
      <w:r w:rsidR="008D7024">
        <w:t>ve</w:t>
      </w:r>
      <w:r w:rsidR="00EF7B46">
        <w:t xml:space="preserve">rder uit te werken. </w:t>
      </w:r>
      <w:r w:rsidR="003F7B55">
        <w:t xml:space="preserve">Het bevat de krijtlijnen waarbinnen de detail analyse kan gebeuren. </w:t>
      </w:r>
      <w:r w:rsidR="00EF7B46">
        <w:t xml:space="preserve">Het wordt als bijlage </w:t>
      </w:r>
      <w:r w:rsidR="008D7024">
        <w:t xml:space="preserve">toegevoegd </w:t>
      </w:r>
      <w:r w:rsidR="00EF7B46">
        <w:t xml:space="preserve">aan </w:t>
      </w:r>
      <w:r w:rsidR="008D7024">
        <w:t xml:space="preserve">het </w:t>
      </w:r>
      <w:r w:rsidR="007163BC" w:rsidRPr="006448B1">
        <w:t>document</w:t>
      </w:r>
      <w:r w:rsidR="00D32EF1" w:rsidRPr="006448B1">
        <w:rPr>
          <w:rFonts w:asciiTheme="minorHAnsi" w:hAnsiTheme="minorHAnsi" w:cstheme="minorHAnsi"/>
          <w:b/>
          <w:color w:val="333333"/>
          <w:lang w:eastAsia="nl-BE"/>
        </w:rPr>
        <w:t xml:space="preserve"> Business Case vernieuwing GIPOD 1.0</w:t>
      </w:r>
      <w:r w:rsidR="008D7024">
        <w:rPr>
          <w:rFonts w:asciiTheme="minorHAnsi" w:hAnsiTheme="minorHAnsi" w:cstheme="minorHAnsi"/>
          <w:color w:val="333333"/>
          <w:lang w:eastAsia="nl-BE"/>
        </w:rPr>
        <w:t>.</w:t>
      </w:r>
    </w:p>
    <w:p w14:paraId="2E18FBDB" w14:textId="28FDB967" w:rsidR="0000518A" w:rsidRDefault="00D47FF1" w:rsidP="001370C7">
      <w:pPr>
        <w:pStyle w:val="Kop1"/>
      </w:pPr>
      <w:bookmarkStart w:id="9" w:name="_Toc533063389"/>
      <w:r>
        <w:t>GIPOD platform</w:t>
      </w:r>
      <w:bookmarkEnd w:id="9"/>
    </w:p>
    <w:p w14:paraId="6B00E33F" w14:textId="33962FA1" w:rsidR="00D25DE4" w:rsidRDefault="00D25DE4" w:rsidP="00D25DE4">
      <w:pPr>
        <w:jc w:val="both"/>
      </w:pPr>
      <w:bookmarkStart w:id="10" w:name="_Hlk532813883"/>
      <w:r w:rsidRPr="009F4CF8">
        <w:t xml:space="preserve">GIPOD is een </w:t>
      </w:r>
      <w:r w:rsidRPr="00A279FE">
        <w:rPr>
          <w:b/>
        </w:rPr>
        <w:t>centraal platform</w:t>
      </w:r>
      <w:r w:rsidRPr="009F4CF8">
        <w:t xml:space="preserve"> waar alle informatie </w:t>
      </w:r>
      <w:r w:rsidR="00076577">
        <w:t xml:space="preserve">van geplande inname en geplande hinder op het openbaar domein </w:t>
      </w:r>
      <w:r w:rsidRPr="009F4CF8">
        <w:t xml:space="preserve">terechtkomt en van waaruit de nodige informatie gehaald kan worden. Dit kan zowel door het </w:t>
      </w:r>
      <w:r w:rsidRPr="00A279FE">
        <w:rPr>
          <w:b/>
        </w:rPr>
        <w:t>koppelen van eigen systemen</w:t>
      </w:r>
      <w:r w:rsidRPr="009F4CF8">
        <w:t xml:space="preserve"> </w:t>
      </w:r>
      <w:r w:rsidR="00076577">
        <w:t xml:space="preserve">, het </w:t>
      </w:r>
      <w:r w:rsidR="00076577" w:rsidRPr="00076577">
        <w:rPr>
          <w:b/>
        </w:rPr>
        <w:t>linken van data</w:t>
      </w:r>
      <w:r w:rsidR="00076577">
        <w:t xml:space="preserve"> , </w:t>
      </w:r>
      <w:r w:rsidRPr="009F4CF8">
        <w:t xml:space="preserve">als door het registreren in GIPOD zelf via een </w:t>
      </w:r>
      <w:r w:rsidRPr="00D25DE4">
        <w:rPr>
          <w:b/>
        </w:rPr>
        <w:t>basisinterface</w:t>
      </w:r>
      <w:r w:rsidRPr="009F4CF8">
        <w:t>.</w:t>
      </w:r>
    </w:p>
    <w:p w14:paraId="3567A80F" w14:textId="6BD44EC8" w:rsidR="00D25DE4" w:rsidRDefault="2A17B110" w:rsidP="00D25DE4">
      <w:pPr>
        <w:jc w:val="both"/>
      </w:pPr>
      <w:r>
        <w:t xml:space="preserve">Om een stijgende meerwaarde te realiseren </w:t>
      </w:r>
      <w:r w:rsidR="00076577">
        <w:t xml:space="preserve">zal </w:t>
      </w:r>
      <w:r>
        <w:t>GIPOD de huidige modules vernieuwen en aanvullen met nieuwe begrippen zoals ‘hinder’, ‘project’ en ‘sperperiode’. Bovendien zal het vernieuwde platform inzetten op het realiseren van het ‘</w:t>
      </w:r>
      <w:r w:rsidRPr="2A17B110">
        <w:rPr>
          <w:b/>
          <w:bCs/>
        </w:rPr>
        <w:t>only once</w:t>
      </w:r>
      <w:r>
        <w:t>’-principe door</w:t>
      </w:r>
      <w:r w:rsidR="00076577">
        <w:t xml:space="preserve"> linken van data en </w:t>
      </w:r>
      <w:r>
        <w:t xml:space="preserve"> </w:t>
      </w:r>
      <w:r w:rsidR="00C174A0">
        <w:t xml:space="preserve">het </w:t>
      </w:r>
      <w:r>
        <w:t>koppel</w:t>
      </w:r>
      <w:r w:rsidR="00C174A0">
        <w:t xml:space="preserve">en </w:t>
      </w:r>
      <w:r>
        <w:t>me</w:t>
      </w:r>
      <w:r w:rsidR="00F76CED">
        <w:t xml:space="preserve">t </w:t>
      </w:r>
      <w:r w:rsidR="00B94A00">
        <w:t>andere processen &amp; platformen</w:t>
      </w:r>
      <w:r w:rsidR="00076577">
        <w:t xml:space="preserve"> </w:t>
      </w:r>
      <w:r w:rsidR="00B94A00">
        <w:t xml:space="preserve">en de erkenning van GIPOD als </w:t>
      </w:r>
      <w:r w:rsidR="00B94A00" w:rsidRPr="00C174A0">
        <w:rPr>
          <w:b/>
        </w:rPr>
        <w:t>authentieke bron</w:t>
      </w:r>
      <w:r w:rsidR="00B94A00">
        <w:t>.</w:t>
      </w:r>
    </w:p>
    <w:bookmarkEnd w:id="10"/>
    <w:p w14:paraId="4BB2B4BB" w14:textId="10915591" w:rsidR="00D25DE4" w:rsidRDefault="00D25DE4" w:rsidP="00D25DE4">
      <w:pPr>
        <w:jc w:val="both"/>
      </w:pPr>
    </w:p>
    <w:p w14:paraId="328C5C57" w14:textId="465D630C" w:rsidR="00D25DE4" w:rsidRDefault="00D25DE4" w:rsidP="00D25DE4">
      <w:pPr>
        <w:jc w:val="both"/>
      </w:pPr>
      <w:r>
        <w:rPr>
          <w:noProof/>
        </w:rPr>
        <w:drawing>
          <wp:inline distT="0" distB="0" distL="0" distR="0" wp14:anchorId="07ADAF7C" wp14:editId="449958C2">
            <wp:extent cx="4876224" cy="33756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0171107-modules (1).png"/>
                    <pic:cNvPicPr/>
                  </pic:nvPicPr>
                  <pic:blipFill>
                    <a:blip r:embed="rId18"/>
                    <a:stretch>
                      <a:fillRect/>
                    </a:stretch>
                  </pic:blipFill>
                  <pic:spPr>
                    <a:xfrm>
                      <a:off x="0" y="0"/>
                      <a:ext cx="4882797" cy="3380210"/>
                    </a:xfrm>
                    <a:prstGeom prst="rect">
                      <a:avLst/>
                    </a:prstGeom>
                  </pic:spPr>
                </pic:pic>
              </a:graphicData>
            </a:graphic>
          </wp:inline>
        </w:drawing>
      </w:r>
    </w:p>
    <w:p w14:paraId="22B7C3CB" w14:textId="2CB1DA47" w:rsidR="00626B8F" w:rsidRDefault="00626B8F" w:rsidP="004C764D">
      <w:pPr>
        <w:jc w:val="both"/>
      </w:pPr>
      <w:r>
        <w:t xml:space="preserve"> </w:t>
      </w:r>
    </w:p>
    <w:p w14:paraId="1757B439" w14:textId="4FBB1E2F" w:rsidR="006047CC" w:rsidRPr="0000518A" w:rsidRDefault="006047CC" w:rsidP="00071C53">
      <w:pPr>
        <w:jc w:val="both"/>
      </w:pPr>
    </w:p>
    <w:p w14:paraId="43FBBB95" w14:textId="6F0497C6" w:rsidR="00586E1F" w:rsidRDefault="00586E1F" w:rsidP="001370C7">
      <w:pPr>
        <w:pStyle w:val="Kop1"/>
        <w:rPr>
          <w:lang w:val="nl-BE"/>
        </w:rPr>
      </w:pPr>
      <w:bookmarkStart w:id="11" w:name="_Toc533063390"/>
      <w:r w:rsidRPr="00586E1F">
        <w:rPr>
          <w:lang w:val="nl-BE"/>
        </w:rPr>
        <w:lastRenderedPageBreak/>
        <w:t>High level flow aanvraag vergunning grondwerken</w:t>
      </w:r>
      <w:bookmarkEnd w:id="11"/>
    </w:p>
    <w:p w14:paraId="39DE395B" w14:textId="04E8705B" w:rsidR="009B5F15" w:rsidRDefault="00B831EF" w:rsidP="009B5F15">
      <w:pPr>
        <w:jc w:val="both"/>
      </w:pPr>
      <w:r>
        <w:t xml:space="preserve">De </w:t>
      </w:r>
      <w:r w:rsidR="009B5F15" w:rsidRPr="009F4CF8">
        <w:t xml:space="preserve">vergunningsaanvragen voor </w:t>
      </w:r>
      <w:r w:rsidR="00F8192A">
        <w:t>grond</w:t>
      </w:r>
      <w:r w:rsidR="009B5F15" w:rsidRPr="009F4CF8">
        <w:t>werken</w:t>
      </w:r>
      <w:r w:rsidR="009B5F15">
        <w:t xml:space="preserve"> </w:t>
      </w:r>
      <w:r>
        <w:t xml:space="preserve">worden </w:t>
      </w:r>
      <w:r w:rsidR="009B5F15" w:rsidRPr="009F4CF8">
        <w:t>via GIPOD</w:t>
      </w:r>
      <w:r w:rsidR="009B5F15">
        <w:t xml:space="preserve"> </w:t>
      </w:r>
      <w:r w:rsidR="009B5F15" w:rsidRPr="009F4CF8">
        <w:t>aan</w:t>
      </w:r>
      <w:r>
        <w:t xml:space="preserve">gevraagd bij de vergunningverlenende overheid. </w:t>
      </w:r>
      <w:r w:rsidR="009B5F15" w:rsidRPr="009F4CF8">
        <w:t xml:space="preserve">De informatie die zich in GIPOD bevindt, kan gebundeld worden volgens </w:t>
      </w:r>
      <w:r w:rsidR="009B5F15">
        <w:t xml:space="preserve">de </w:t>
      </w:r>
      <w:r w:rsidR="009B5F15" w:rsidRPr="009F4CF8">
        <w:t>standaard voor het aanvragen van vergunningen</w:t>
      </w:r>
      <w:r w:rsidR="009B5F15">
        <w:t>, rekening houdend met de Code nuts.</w:t>
      </w:r>
    </w:p>
    <w:p w14:paraId="1D4B28FC" w14:textId="199FF769" w:rsidR="00054C77" w:rsidRDefault="009B5F15" w:rsidP="00054C77">
      <w:pPr>
        <w:jc w:val="both"/>
      </w:pPr>
      <w:r>
        <w:t>De</w:t>
      </w:r>
      <w:r w:rsidRPr="009F4CF8">
        <w:t xml:space="preserve"> gebundelde </w:t>
      </w:r>
      <w:r>
        <w:t xml:space="preserve">digitale aanvraag dient nog </w:t>
      </w:r>
      <w:r w:rsidRPr="009F4CF8">
        <w:t xml:space="preserve">aangevuld te worden met andere relevante informatie. Dit alles zal dan </w:t>
      </w:r>
      <w:r>
        <w:t>via GIPOD</w:t>
      </w:r>
      <w:r w:rsidRPr="009F4CF8">
        <w:t xml:space="preserve"> ter beschikking gesteld worden van d</w:t>
      </w:r>
      <w:r>
        <w:t xml:space="preserve">e betrokken vergunningsverlener. </w:t>
      </w:r>
      <w:r w:rsidR="00F8192A">
        <w:t xml:space="preserve"> </w:t>
      </w:r>
      <w:r w:rsidR="00B831EF">
        <w:t xml:space="preserve">Indien een vergunning wordt aangevraagd, krijgt de vergunningsverlener een </w:t>
      </w:r>
      <w:r w:rsidR="00054C77">
        <w:t xml:space="preserve">verwittiging dat de aanvraag klaar staat. De gegevens kunnen worden opgehaald door de eigen software tool voor de behandeling van een aanvraag. Indien de gemeente geen eigen software heeft, kunnen de gegevens via het GIPOD platform worden gedownload voor verdere behandeling. </w:t>
      </w:r>
    </w:p>
    <w:p w14:paraId="28E323F4" w14:textId="6AD9D669" w:rsidR="00054C77" w:rsidRPr="009F4CF8" w:rsidRDefault="00054C77" w:rsidP="00054C77">
      <w:pPr>
        <w:jc w:val="both"/>
      </w:pPr>
      <w:r>
        <w:rPr>
          <w:noProof/>
          <w:lang w:val="nl-BE"/>
        </w:rPr>
        <w:drawing>
          <wp:inline distT="0" distB="0" distL="0" distR="0" wp14:anchorId="42037627" wp14:editId="771F74D5">
            <wp:extent cx="4930140" cy="3004500"/>
            <wp:effectExtent l="0" t="0" r="3810" b="571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png"/>
                    <pic:cNvPicPr/>
                  </pic:nvPicPr>
                  <pic:blipFill>
                    <a:blip r:embed="rId19"/>
                    <a:stretch>
                      <a:fillRect/>
                    </a:stretch>
                  </pic:blipFill>
                  <pic:spPr>
                    <a:xfrm>
                      <a:off x="0" y="0"/>
                      <a:ext cx="4966234" cy="3026496"/>
                    </a:xfrm>
                    <a:prstGeom prst="rect">
                      <a:avLst/>
                    </a:prstGeom>
                  </pic:spPr>
                </pic:pic>
              </a:graphicData>
            </a:graphic>
          </wp:inline>
        </w:drawing>
      </w:r>
    </w:p>
    <w:p w14:paraId="6770059D" w14:textId="3D625464" w:rsidR="009B5F15" w:rsidRPr="009F4CF8" w:rsidRDefault="00CE444E" w:rsidP="009B5F15">
      <w:pPr>
        <w:jc w:val="both"/>
      </w:pPr>
      <w:r>
        <w:t>N</w:t>
      </w:r>
      <w:r w:rsidR="009B5F15" w:rsidRPr="009F4CF8">
        <w:t>adat de vergunningsaanvraag ontvangen is door de vergunningsverlener, start het proces van het behandelen van de aanvraag</w:t>
      </w:r>
      <w:r w:rsidR="009B5F15">
        <w:t xml:space="preserve">. </w:t>
      </w:r>
      <w:r w:rsidR="009B5F15" w:rsidRPr="009F4CF8">
        <w:t xml:space="preserve">De ondersteuning van alle stappen i.v.m. het behandelen van de aanvraag </w:t>
      </w:r>
      <w:r>
        <w:t xml:space="preserve">zelf </w:t>
      </w:r>
      <w:r w:rsidR="009B5F15" w:rsidRPr="009F4CF8">
        <w:t xml:space="preserve">is niet voorzien. De terugkoppeling van de status van de vergunning </w:t>
      </w:r>
      <w:r>
        <w:t xml:space="preserve">en de link naar de vergunning wordt wel voorzien. </w:t>
      </w:r>
    </w:p>
    <w:p w14:paraId="4F944F78" w14:textId="6EBC5E1A" w:rsidR="009B5F15" w:rsidRPr="009F4CF8" w:rsidRDefault="009B5F15" w:rsidP="009B5F15">
      <w:pPr>
        <w:jc w:val="both"/>
      </w:pPr>
      <w:r w:rsidRPr="009F4CF8">
        <w:t xml:space="preserve">Het voordeel van het </w:t>
      </w:r>
      <w:r w:rsidRPr="00FA026E">
        <w:t xml:space="preserve">rechtstreeks vanuit GIPOD </w:t>
      </w:r>
      <w:r w:rsidRPr="009F4CF8">
        <w:t xml:space="preserve">aanvragen van een vergunning voor </w:t>
      </w:r>
      <w:r w:rsidR="00CE444E">
        <w:t>grond</w:t>
      </w:r>
      <w:r w:rsidRPr="009F4CF8">
        <w:t>werken</w:t>
      </w:r>
      <w:r>
        <w:t>,</w:t>
      </w:r>
      <w:r w:rsidRPr="009F4CF8">
        <w:t xml:space="preserve"> is dat de aanvraag op een uniforme wijze volgens dezelfde standaard kan verlopen. Zo weten vergunningsaanvragers perfect welke informatie ze bij de aanvraag moeten voorzien en naar wie de aanvraag gestuurd zal worden. </w:t>
      </w:r>
      <w:r w:rsidRPr="002B6720">
        <w:t xml:space="preserve">Er dient evenwel ook nog voorzien te worden in de mogelijkheid om de plannen inzake de uitvoering van de werken toe te voegen. </w:t>
      </w:r>
    </w:p>
    <w:p w14:paraId="498F8A28" w14:textId="22B406BC" w:rsidR="004642A0" w:rsidRDefault="004642A0" w:rsidP="00586E1F">
      <w:pPr>
        <w:rPr>
          <w:lang w:val="nl-BE"/>
        </w:rPr>
      </w:pPr>
    </w:p>
    <w:p w14:paraId="6F732AD8" w14:textId="7CC69F4A" w:rsidR="004642A0" w:rsidRPr="00586E1F" w:rsidRDefault="004642A0" w:rsidP="00586E1F">
      <w:pPr>
        <w:rPr>
          <w:lang w:val="nl-BE"/>
        </w:rPr>
      </w:pPr>
    </w:p>
    <w:p w14:paraId="4C6216BA" w14:textId="5A2E071B" w:rsidR="006047CC" w:rsidRPr="00836B0B" w:rsidRDefault="00942A53" w:rsidP="00AA02E7">
      <w:pPr>
        <w:pStyle w:val="Kop1"/>
        <w:rPr>
          <w:lang w:val="en-US"/>
        </w:rPr>
      </w:pPr>
      <w:bookmarkStart w:id="12" w:name="_Toc533063391"/>
      <w:r w:rsidRPr="00586E1F">
        <w:rPr>
          <w:lang w:val="en-US"/>
        </w:rPr>
        <w:lastRenderedPageBreak/>
        <w:t>High level FLOW aanvraag signalisatievergunning</w:t>
      </w:r>
      <w:bookmarkEnd w:id="12"/>
    </w:p>
    <w:p w14:paraId="17E88611" w14:textId="684CD50E" w:rsidR="00B8427C" w:rsidRDefault="14DEB847" w:rsidP="00784E6D">
      <w:pPr>
        <w:jc w:val="both"/>
      </w:pPr>
      <w:r>
        <w:t xml:space="preserve">Het GIPOD-platform is een centraal uitwisseling platform </w:t>
      </w:r>
      <w:r w:rsidR="00540B1B">
        <w:t xml:space="preserve">dat wil vermijden </w:t>
      </w:r>
      <w:r w:rsidR="001370C7">
        <w:t xml:space="preserve">dat verschillende back office </w:t>
      </w:r>
      <w:r>
        <w:t xml:space="preserve">systemen met elkaar </w:t>
      </w:r>
      <w:r w:rsidR="00540B1B">
        <w:t xml:space="preserve">moeten integreren </w:t>
      </w:r>
      <w:r>
        <w:t xml:space="preserve">of dat medewerkers van </w:t>
      </w:r>
      <w:r w:rsidR="00540B1B">
        <w:t xml:space="preserve">o.a. </w:t>
      </w:r>
      <w:r>
        <w:t>De Lijn</w:t>
      </w:r>
      <w:r w:rsidR="00540B1B">
        <w:t>,</w:t>
      </w:r>
      <w:r>
        <w:t xml:space="preserve"> nutsmaatschappij</w:t>
      </w:r>
      <w:r w:rsidR="001370C7">
        <w:t>en</w:t>
      </w:r>
      <w:r w:rsidR="00540B1B">
        <w:t xml:space="preserve">, AWV en lokale overheden </w:t>
      </w:r>
      <w:r>
        <w:t>gegevens moeten registreren</w:t>
      </w:r>
      <w:r w:rsidR="00540B1B" w:rsidRPr="00540B1B">
        <w:t xml:space="preserve"> </w:t>
      </w:r>
      <w:r w:rsidR="00540B1B">
        <w:t xml:space="preserve">in verschillende </w:t>
      </w:r>
      <w:proofErr w:type="spellStart"/>
      <w:r w:rsidR="00540B1B">
        <w:t>webloketten</w:t>
      </w:r>
      <w:proofErr w:type="spellEnd"/>
    </w:p>
    <w:p w14:paraId="7C598DF3" w14:textId="77777777" w:rsidR="00540B1B" w:rsidRDefault="00540B1B" w:rsidP="00F62E26">
      <w:pPr>
        <w:jc w:val="both"/>
      </w:pPr>
      <w:r>
        <w:rPr>
          <w:noProof/>
        </w:rPr>
        <w:drawing>
          <wp:inline distT="0" distB="0" distL="0" distR="0" wp14:anchorId="37CD38EF" wp14:editId="59CA9288">
            <wp:extent cx="4000500" cy="40005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POD Concepts - Page 2 (4).png"/>
                    <pic:cNvPicPr/>
                  </pic:nvPicPr>
                  <pic:blipFill>
                    <a:blip r:embed="rId20"/>
                    <a:stretch>
                      <a:fillRect/>
                    </a:stretch>
                  </pic:blipFill>
                  <pic:spPr>
                    <a:xfrm>
                      <a:off x="0" y="0"/>
                      <a:ext cx="4000500" cy="4000500"/>
                    </a:xfrm>
                    <a:prstGeom prst="rect">
                      <a:avLst/>
                    </a:prstGeom>
                  </pic:spPr>
                </pic:pic>
              </a:graphicData>
            </a:graphic>
          </wp:inline>
        </w:drawing>
      </w:r>
    </w:p>
    <w:p w14:paraId="44EF6F27" w14:textId="77777777" w:rsidR="00540B1B" w:rsidRDefault="00540B1B" w:rsidP="00F62E26">
      <w:pPr>
        <w:jc w:val="both"/>
      </w:pPr>
    </w:p>
    <w:p w14:paraId="011E8F88" w14:textId="77637B9E" w:rsidR="00F62E26" w:rsidRDefault="14DEB847" w:rsidP="00F62E26">
      <w:pPr>
        <w:jc w:val="both"/>
      </w:pPr>
      <w:r>
        <w:t xml:space="preserve">In het huidige GIPOD is de rol voor aannemers beperkt. In  het vernieuwde platform is het de bedoeling dat de gegevens m.b.t. hinder beter geregistreerd worden. Deze hinder </w:t>
      </w:r>
      <w:r w:rsidR="00EB3372">
        <w:t>is maar gekend</w:t>
      </w:r>
      <w:r>
        <w:t xml:space="preserve"> </w:t>
      </w:r>
      <w:r w:rsidR="00B538E6">
        <w:t xml:space="preserve">op het ogenblik dat de aannemer een </w:t>
      </w:r>
      <w:r>
        <w:t xml:space="preserve">signalisatievergunning </w:t>
      </w:r>
      <w:r w:rsidR="00B538E6">
        <w:t xml:space="preserve">aanvraagt. </w:t>
      </w:r>
      <w:r>
        <w:t xml:space="preserve">Hiervoor bestaan </w:t>
      </w:r>
      <w:r w:rsidR="00DF52C6">
        <w:t xml:space="preserve">momenteel </w:t>
      </w:r>
      <w:r>
        <w:t xml:space="preserve">verschillende manieren en systemen waardoor er veel tijd verloren gaat. Het doel is om in de toekomst </w:t>
      </w:r>
      <w:r w:rsidRPr="14DEB847">
        <w:rPr>
          <w:u w:val="single"/>
        </w:rPr>
        <w:t xml:space="preserve">2 manieren van indienen </w:t>
      </w:r>
      <w:r w:rsidR="006E43BE">
        <w:rPr>
          <w:u w:val="single"/>
        </w:rPr>
        <w:t xml:space="preserve">van een signalisatie vergunning voor werken in GIPOD </w:t>
      </w:r>
      <w:r w:rsidRPr="14DEB847">
        <w:rPr>
          <w:u w:val="single"/>
        </w:rPr>
        <w:t>te ondersteunen</w:t>
      </w:r>
      <w:r>
        <w:t>.</w:t>
      </w:r>
      <w:r w:rsidR="006E43BE">
        <w:t xml:space="preserve"> </w:t>
      </w:r>
    </w:p>
    <w:p w14:paraId="08F98D1B" w14:textId="77777777" w:rsidR="00A309E2" w:rsidRDefault="00A309E2" w:rsidP="00784E6D">
      <w:pPr>
        <w:jc w:val="both"/>
      </w:pPr>
    </w:p>
    <w:p w14:paraId="06DAC351" w14:textId="57FD9362" w:rsidR="00C36061" w:rsidRDefault="14DEB847" w:rsidP="00784E6D">
      <w:pPr>
        <w:jc w:val="both"/>
      </w:pPr>
      <w:r>
        <w:t xml:space="preserve">De aannemer gaat naar de GIPOD-website </w:t>
      </w:r>
      <w:r w:rsidR="00A309E2">
        <w:t>voor het aanvragen van een signalisatievergunning</w:t>
      </w:r>
      <w:r>
        <w:t xml:space="preserve">. GIPOD zal dan op zoek gaan naar de manier van indienen voor die specifieke gemeente(s). Indien de gemeente een eigen </w:t>
      </w:r>
      <w:proofErr w:type="spellStart"/>
      <w:r w:rsidR="00F265F3">
        <w:t>web</w:t>
      </w:r>
      <w:r>
        <w:t>loket</w:t>
      </w:r>
      <w:proofErr w:type="spellEnd"/>
      <w:r>
        <w:t xml:space="preserve"> heeft, wordt de link ernaar doorgegeven. Indien er geen eigen </w:t>
      </w:r>
      <w:proofErr w:type="spellStart"/>
      <w:r w:rsidR="00F265F3">
        <w:t>web</w:t>
      </w:r>
      <w:r>
        <w:t>loket</w:t>
      </w:r>
      <w:proofErr w:type="spellEnd"/>
      <w:r>
        <w:t xml:space="preserve"> is, kan de aanvraag via het GIPOD-formulier ingediend worden.</w:t>
      </w:r>
      <w:r w:rsidR="00970725">
        <w:t xml:space="preserve"> Daarbij kan de aannemer niet zomaar in de hele applicatie zoeken, maar enkel de relevante werken ophalen.</w:t>
      </w:r>
      <w:r w:rsidR="001370C7">
        <w:t xml:space="preserve"> GIPOD zelf zal geen interface</w:t>
      </w:r>
      <w:r w:rsidR="0013658A">
        <w:t xml:space="preserve"> voorzien voor het intekenen van een signalisatieplan met </w:t>
      </w:r>
      <w:r w:rsidR="00A309E2">
        <w:t xml:space="preserve">de bijbehorende </w:t>
      </w:r>
      <w:r w:rsidR="0013658A">
        <w:t>verkeersborden.</w:t>
      </w:r>
    </w:p>
    <w:p w14:paraId="2056A3B8" w14:textId="77777777" w:rsidR="00A878E6" w:rsidRDefault="00EA5CB8" w:rsidP="00A878E6">
      <w:pPr>
        <w:jc w:val="both"/>
      </w:pPr>
      <w:r>
        <w:lastRenderedPageBreak/>
        <w:t xml:space="preserve">Een </w:t>
      </w:r>
      <w:r w:rsidRPr="00876B15">
        <w:rPr>
          <w:u w:val="single"/>
        </w:rPr>
        <w:t>mogelijke werkwijze</w:t>
      </w:r>
      <w:r>
        <w:t xml:space="preserve"> wordt hieronder beschreven. Deze bevat de krijtlijnen waarbinnen de detail </w:t>
      </w:r>
      <w:proofErr w:type="spellStart"/>
      <w:r>
        <w:t>flows</w:t>
      </w:r>
      <w:proofErr w:type="spellEnd"/>
      <w:r>
        <w:t xml:space="preserve"> voor de verschillende types en categorieën van grondwerken en werken (al dan niet met een jaarvergunning) zal worden uitgewerkt.</w:t>
      </w:r>
      <w:r w:rsidR="00A878E6" w:rsidRPr="00A878E6">
        <w:t xml:space="preserve"> </w:t>
      </w:r>
    </w:p>
    <w:p w14:paraId="5EB847C7" w14:textId="358DE9FF" w:rsidR="00A878E6" w:rsidRDefault="00A878E6" w:rsidP="00A878E6">
      <w:pPr>
        <w:jc w:val="both"/>
      </w:pPr>
      <w:r>
        <w:t xml:space="preserve">GIPOD zal wel de mogelijkheid voorzien om de aanvraag tot signalisatievergunning te doen door pdf bij te voegen in de zone voor die gemeenten die geen eigen </w:t>
      </w:r>
      <w:proofErr w:type="spellStart"/>
      <w:r>
        <w:t>webloket</w:t>
      </w:r>
      <w:proofErr w:type="spellEnd"/>
      <w:r>
        <w:t xml:space="preserve"> hebben. De gemeenten die wel een eigen </w:t>
      </w:r>
      <w:proofErr w:type="spellStart"/>
      <w:r>
        <w:t>webloket</w:t>
      </w:r>
      <w:proofErr w:type="spellEnd"/>
      <w:r>
        <w:t xml:space="preserve"> hebben inzake signalisatievergunning laten toe dat via dit loket de signalisatievergunning kan aangevraagd worden door de aannemer en zijn verplicht de informatie die in dit verband wordt aangeleverd en decretaal verplicht is , door te sturen naar GIPOD via hun loket.</w:t>
      </w:r>
    </w:p>
    <w:p w14:paraId="7F328E99" w14:textId="2ADD5287" w:rsidR="006E43BE" w:rsidRDefault="006E43BE" w:rsidP="00784E6D">
      <w:pPr>
        <w:jc w:val="both"/>
      </w:pPr>
    </w:p>
    <w:p w14:paraId="0C52766D" w14:textId="697EC558" w:rsidR="006D6341" w:rsidRPr="003A1F5A" w:rsidRDefault="14DEB847" w:rsidP="00360B53">
      <w:pPr>
        <w:pStyle w:val="Lijstalinea"/>
        <w:numPr>
          <w:ilvl w:val="0"/>
          <w:numId w:val="15"/>
        </w:numPr>
        <w:jc w:val="both"/>
        <w:rPr>
          <w:u w:val="single"/>
        </w:rPr>
      </w:pPr>
      <w:r w:rsidRPr="14DEB847">
        <w:rPr>
          <w:u w:val="single"/>
        </w:rPr>
        <w:t>Via GIPOD-formulier</w:t>
      </w:r>
      <w:r>
        <w:t xml:space="preserve"> :</w:t>
      </w:r>
    </w:p>
    <w:p w14:paraId="2E7AF583" w14:textId="3C572296" w:rsidR="006D6341" w:rsidRDefault="006D6341" w:rsidP="00360B53">
      <w:pPr>
        <w:pStyle w:val="Lijstalinea"/>
        <w:numPr>
          <w:ilvl w:val="1"/>
          <w:numId w:val="15"/>
        </w:numPr>
        <w:jc w:val="both"/>
      </w:pPr>
      <w:r>
        <w:t>ophalen gegevens</w:t>
      </w:r>
      <w:r w:rsidR="00292F34">
        <w:t xml:space="preserve"> van het grondwerk </w:t>
      </w:r>
      <w:r>
        <w:t xml:space="preserve"> in GIPOD</w:t>
      </w:r>
      <w:r w:rsidR="002B5571">
        <w:t xml:space="preserve"> </w:t>
      </w:r>
    </w:p>
    <w:p w14:paraId="1F3FFEC5" w14:textId="7D071021" w:rsidR="00292F34" w:rsidRDefault="00292F34" w:rsidP="00292F34">
      <w:pPr>
        <w:pStyle w:val="Lijstalinea"/>
        <w:numPr>
          <w:ilvl w:val="2"/>
          <w:numId w:val="15"/>
        </w:numPr>
        <w:jc w:val="both"/>
      </w:pPr>
      <w:r>
        <w:t xml:space="preserve">alternatief gegevens van het werk registreren </w:t>
      </w:r>
    </w:p>
    <w:p w14:paraId="551A25C5" w14:textId="377BD240" w:rsidR="006D6341" w:rsidRDefault="14DEB847" w:rsidP="00360B53">
      <w:pPr>
        <w:pStyle w:val="Lijstalinea"/>
        <w:numPr>
          <w:ilvl w:val="1"/>
          <w:numId w:val="15"/>
        </w:numPr>
        <w:jc w:val="both"/>
      </w:pPr>
      <w:r>
        <w:t xml:space="preserve">eenvoudige </w:t>
      </w:r>
      <w:r w:rsidR="00F0631E">
        <w:t>toe</w:t>
      </w:r>
      <w:r w:rsidR="00294432">
        <w:t xml:space="preserve">voeging van gegevens aan het </w:t>
      </w:r>
      <w:r w:rsidR="00F0631E">
        <w:t>grond</w:t>
      </w:r>
      <w:r w:rsidR="003A57FE">
        <w:t>werk</w:t>
      </w:r>
      <w:r w:rsidR="00876B15">
        <w:t xml:space="preserve"> via slimme </w:t>
      </w:r>
      <w:proofErr w:type="spellStart"/>
      <w:r w:rsidR="00876B15">
        <w:t>defaults</w:t>
      </w:r>
      <w:proofErr w:type="spellEnd"/>
    </w:p>
    <w:p w14:paraId="6C07CEF2" w14:textId="0ABE7C2F" w:rsidR="003A57FE" w:rsidRDefault="003A57FE" w:rsidP="003A57FE">
      <w:pPr>
        <w:pStyle w:val="Lijstalinea"/>
        <w:numPr>
          <w:ilvl w:val="2"/>
          <w:numId w:val="15"/>
        </w:numPr>
        <w:jc w:val="both"/>
      </w:pPr>
      <w:proofErr w:type="spellStart"/>
      <w:r>
        <w:t>oa</w:t>
      </w:r>
      <w:proofErr w:type="spellEnd"/>
      <w:r>
        <w:t xml:space="preserve"> veiligh</w:t>
      </w:r>
      <w:r w:rsidR="00876B15">
        <w:t>eidscoördinator, contactpersoon</w:t>
      </w:r>
      <w:r>
        <w:t xml:space="preserve"> signalisatie</w:t>
      </w:r>
    </w:p>
    <w:p w14:paraId="06510298" w14:textId="77777777" w:rsidR="00294432" w:rsidRDefault="006D6341" w:rsidP="00360B53">
      <w:pPr>
        <w:pStyle w:val="Lijstalinea"/>
        <w:numPr>
          <w:ilvl w:val="1"/>
          <w:numId w:val="15"/>
        </w:numPr>
        <w:jc w:val="both"/>
      </w:pPr>
      <w:r>
        <w:t xml:space="preserve">intekenen </w:t>
      </w:r>
      <w:r w:rsidR="003A57FE">
        <w:t xml:space="preserve">één </w:t>
      </w:r>
      <w:r>
        <w:t>inname zone (zonder details)</w:t>
      </w:r>
      <w:r w:rsidR="003A1F5A">
        <w:t xml:space="preserve"> </w:t>
      </w:r>
    </w:p>
    <w:p w14:paraId="12DF073A" w14:textId="77777777" w:rsidR="00294432" w:rsidRDefault="00294432" w:rsidP="00294432">
      <w:pPr>
        <w:pStyle w:val="Lijstalinea"/>
        <w:numPr>
          <w:ilvl w:val="2"/>
          <w:numId w:val="15"/>
        </w:numPr>
        <w:jc w:val="both"/>
      </w:pPr>
      <w:r>
        <w:t xml:space="preserve">grondwerk: </w:t>
      </w:r>
      <w:r w:rsidR="00876B15">
        <w:t>grond</w:t>
      </w:r>
      <w:r w:rsidR="004D6C4D">
        <w:t xml:space="preserve">werkzone + </w:t>
      </w:r>
      <w:r>
        <w:t>werfzone + corridor</w:t>
      </w:r>
    </w:p>
    <w:p w14:paraId="5B6CD9F8" w14:textId="607B52D6" w:rsidR="006D6341" w:rsidRPr="00294432" w:rsidRDefault="00294432" w:rsidP="00294432">
      <w:pPr>
        <w:pStyle w:val="Lijstalinea"/>
        <w:numPr>
          <w:ilvl w:val="2"/>
          <w:numId w:val="15"/>
        </w:numPr>
        <w:jc w:val="both"/>
        <w:rPr>
          <w:lang w:val="en-US"/>
        </w:rPr>
      </w:pPr>
      <w:proofErr w:type="spellStart"/>
      <w:r w:rsidRPr="00294432">
        <w:rPr>
          <w:lang w:val="en-US"/>
        </w:rPr>
        <w:t>werk</w:t>
      </w:r>
      <w:proofErr w:type="spellEnd"/>
      <w:r w:rsidRPr="00294432">
        <w:rPr>
          <w:lang w:val="en-US"/>
        </w:rPr>
        <w:t xml:space="preserve">: </w:t>
      </w:r>
      <w:proofErr w:type="spellStart"/>
      <w:r>
        <w:rPr>
          <w:lang w:val="en-US"/>
        </w:rPr>
        <w:t>werfzone</w:t>
      </w:r>
      <w:proofErr w:type="spellEnd"/>
      <w:r>
        <w:rPr>
          <w:lang w:val="en-US"/>
        </w:rPr>
        <w:t xml:space="preserve"> +corridor </w:t>
      </w:r>
    </w:p>
    <w:p w14:paraId="239C157D" w14:textId="7BD5C109" w:rsidR="00C1011E" w:rsidRPr="00E4660B" w:rsidRDefault="14DEB847" w:rsidP="00360B53">
      <w:pPr>
        <w:pStyle w:val="Lijstalinea"/>
        <w:numPr>
          <w:ilvl w:val="1"/>
          <w:numId w:val="15"/>
        </w:numPr>
        <w:jc w:val="both"/>
      </w:pPr>
      <w:r>
        <w:t xml:space="preserve">intekenen voorstel </w:t>
      </w:r>
      <w:r w:rsidR="004A04DB">
        <w:t xml:space="preserve">route </w:t>
      </w:r>
      <w:r>
        <w:t xml:space="preserve">omleiding </w:t>
      </w:r>
      <w:r w:rsidR="003A57FE">
        <w:t xml:space="preserve"> indien van toepassing</w:t>
      </w:r>
    </w:p>
    <w:p w14:paraId="1133C1C1" w14:textId="39E2F906" w:rsidR="006D6341" w:rsidRDefault="006D6341" w:rsidP="00360B53">
      <w:pPr>
        <w:pStyle w:val="Lijstalinea"/>
        <w:numPr>
          <w:ilvl w:val="1"/>
          <w:numId w:val="15"/>
        </w:numPr>
        <w:jc w:val="both"/>
      </w:pPr>
      <w:r>
        <w:t>toevoegen PDF met details (signalisatieplan)</w:t>
      </w:r>
      <w:r w:rsidR="004A04DB">
        <w:t xml:space="preserve"> </w:t>
      </w:r>
    </w:p>
    <w:p w14:paraId="305440CF" w14:textId="3C246A7C" w:rsidR="008E14E1" w:rsidRDefault="006F773F" w:rsidP="00360B53">
      <w:pPr>
        <w:pStyle w:val="Lijstalinea"/>
        <w:numPr>
          <w:ilvl w:val="1"/>
          <w:numId w:val="15"/>
        </w:numPr>
        <w:jc w:val="both"/>
      </w:pPr>
      <w:r>
        <w:t>d</w:t>
      </w:r>
      <w:r w:rsidR="14DEB847">
        <w:t xml:space="preserve">aarna wordt de gemeente verwittigd </w:t>
      </w:r>
      <w:r>
        <w:t xml:space="preserve">via GIPOD </w:t>
      </w:r>
      <w:r w:rsidR="006F409B">
        <w:t>dat er een aanvraag klaar staat.</w:t>
      </w:r>
    </w:p>
    <w:p w14:paraId="6816500E" w14:textId="6E6A4E89" w:rsidR="006D6341" w:rsidRPr="003A1F5A" w:rsidRDefault="14DEB847" w:rsidP="00360B53">
      <w:pPr>
        <w:pStyle w:val="Lijstalinea"/>
        <w:numPr>
          <w:ilvl w:val="0"/>
          <w:numId w:val="15"/>
        </w:numPr>
        <w:jc w:val="both"/>
        <w:rPr>
          <w:u w:val="single"/>
        </w:rPr>
      </w:pPr>
      <w:r w:rsidRPr="14DEB847">
        <w:rPr>
          <w:u w:val="single"/>
        </w:rPr>
        <w:t xml:space="preserve">Via eigen </w:t>
      </w:r>
      <w:proofErr w:type="spellStart"/>
      <w:r w:rsidRPr="14DEB847">
        <w:rPr>
          <w:u w:val="single"/>
        </w:rPr>
        <w:t>webloket</w:t>
      </w:r>
      <w:proofErr w:type="spellEnd"/>
      <w:r w:rsidRPr="14DEB847">
        <w:rPr>
          <w:u w:val="single"/>
        </w:rPr>
        <w:t xml:space="preserve"> van de gemeenten</w:t>
      </w:r>
      <w:r>
        <w:t xml:space="preserve"> :</w:t>
      </w:r>
    </w:p>
    <w:p w14:paraId="0DD6BB0B" w14:textId="77777777" w:rsidR="00292F34" w:rsidRDefault="00292F34" w:rsidP="00292F34">
      <w:pPr>
        <w:pStyle w:val="Lijstalinea"/>
        <w:numPr>
          <w:ilvl w:val="1"/>
          <w:numId w:val="15"/>
        </w:numPr>
        <w:jc w:val="both"/>
      </w:pPr>
      <w:r>
        <w:t xml:space="preserve">ophalen gegevens van het grondwerk  in GIPOD </w:t>
      </w:r>
    </w:p>
    <w:p w14:paraId="755DCB5A" w14:textId="77777777" w:rsidR="00292F34" w:rsidRDefault="00292F34" w:rsidP="00292F34">
      <w:pPr>
        <w:pStyle w:val="Lijstalinea"/>
        <w:numPr>
          <w:ilvl w:val="2"/>
          <w:numId w:val="15"/>
        </w:numPr>
        <w:jc w:val="both"/>
      </w:pPr>
      <w:r>
        <w:t xml:space="preserve">alternatief gegevens van het werk registreren </w:t>
      </w:r>
    </w:p>
    <w:p w14:paraId="396A48DB" w14:textId="26D5C5AB" w:rsidR="00876B15" w:rsidRDefault="00876B15" w:rsidP="00876B15">
      <w:pPr>
        <w:pStyle w:val="Lijstalinea"/>
        <w:numPr>
          <w:ilvl w:val="1"/>
          <w:numId w:val="15"/>
        </w:numPr>
        <w:jc w:val="both"/>
      </w:pPr>
      <w:r>
        <w:t>eenvoudige toevoeg</w:t>
      </w:r>
      <w:r w:rsidR="00294432">
        <w:t>ing van gegevens aan het grond</w:t>
      </w:r>
      <w:r>
        <w:t xml:space="preserve">werk via slimme </w:t>
      </w:r>
      <w:proofErr w:type="spellStart"/>
      <w:r>
        <w:t>defaults</w:t>
      </w:r>
      <w:proofErr w:type="spellEnd"/>
    </w:p>
    <w:p w14:paraId="3D79BDE5" w14:textId="77777777" w:rsidR="00876B15" w:rsidRDefault="00876B15" w:rsidP="00876B15">
      <w:pPr>
        <w:pStyle w:val="Lijstalinea"/>
        <w:numPr>
          <w:ilvl w:val="2"/>
          <w:numId w:val="15"/>
        </w:numPr>
        <w:jc w:val="both"/>
      </w:pPr>
      <w:proofErr w:type="spellStart"/>
      <w:r>
        <w:t>oa</w:t>
      </w:r>
      <w:proofErr w:type="spellEnd"/>
      <w:r>
        <w:t xml:space="preserve"> veiligheidscoördinator, contactpersoon signalisatie</w:t>
      </w:r>
    </w:p>
    <w:p w14:paraId="2AB8D49B" w14:textId="5CA7D6CB" w:rsidR="0065064D" w:rsidRDefault="0065064D" w:rsidP="00360B53">
      <w:pPr>
        <w:pStyle w:val="Lijstalinea"/>
        <w:numPr>
          <w:ilvl w:val="1"/>
          <w:numId w:val="15"/>
        </w:numPr>
        <w:jc w:val="both"/>
      </w:pPr>
      <w:r>
        <w:t>intekenen werfzone</w:t>
      </w:r>
    </w:p>
    <w:p w14:paraId="59A542F9" w14:textId="47912754" w:rsidR="0065064D" w:rsidRDefault="14DEB847" w:rsidP="00360B53">
      <w:pPr>
        <w:pStyle w:val="Lijstalinea"/>
        <w:numPr>
          <w:ilvl w:val="1"/>
          <w:numId w:val="15"/>
        </w:numPr>
        <w:jc w:val="both"/>
      </w:pPr>
      <w:r>
        <w:t>intekenen corridors</w:t>
      </w:r>
      <w:r w:rsidR="003C5B66">
        <w:t xml:space="preserve"> (indien van toepassing)</w:t>
      </w:r>
    </w:p>
    <w:p w14:paraId="2091FDAE" w14:textId="269EA4CC" w:rsidR="00FE168F" w:rsidRDefault="14DEB847" w:rsidP="00360B53">
      <w:pPr>
        <w:pStyle w:val="Lijstalinea"/>
        <w:numPr>
          <w:ilvl w:val="1"/>
          <w:numId w:val="15"/>
        </w:numPr>
        <w:jc w:val="both"/>
      </w:pPr>
      <w:r>
        <w:t xml:space="preserve">intekenen voorstel omleiding </w:t>
      </w:r>
    </w:p>
    <w:p w14:paraId="39EC9702" w14:textId="0276C6D9" w:rsidR="0065064D" w:rsidRDefault="0065064D" w:rsidP="00360B53">
      <w:pPr>
        <w:pStyle w:val="Lijstalinea"/>
        <w:numPr>
          <w:ilvl w:val="1"/>
          <w:numId w:val="15"/>
        </w:numPr>
        <w:jc w:val="both"/>
      </w:pPr>
      <w:r>
        <w:t>toevoegen gegevens nodig voor behandeling</w:t>
      </w:r>
      <w:r w:rsidR="003A1F5A">
        <w:t xml:space="preserve"> van de aanvraag</w:t>
      </w:r>
      <w:r>
        <w:t xml:space="preserve"> (</w:t>
      </w:r>
      <w:r w:rsidR="003A1F5A" w:rsidRPr="003A1F5A">
        <w:rPr>
          <w:i/>
        </w:rPr>
        <w:t>standaardisatie</w:t>
      </w:r>
      <w:r w:rsidR="00E25989">
        <w:rPr>
          <w:i/>
        </w:rPr>
        <w:t xml:space="preserve"> is nodig</w:t>
      </w:r>
      <w:r w:rsidRPr="003A1F5A">
        <w:rPr>
          <w:i/>
        </w:rPr>
        <w:t>)</w:t>
      </w:r>
    </w:p>
    <w:p w14:paraId="31C56D19" w14:textId="1A0D0FE4" w:rsidR="0065064D" w:rsidRPr="008E14E1" w:rsidRDefault="14DEB847" w:rsidP="00360B53">
      <w:pPr>
        <w:pStyle w:val="Lijstalinea"/>
        <w:numPr>
          <w:ilvl w:val="1"/>
          <w:numId w:val="15"/>
        </w:numPr>
        <w:jc w:val="both"/>
        <w:rPr>
          <w:i/>
          <w:iCs/>
        </w:rPr>
      </w:pPr>
      <w:r>
        <w:t>intekenen signalisatieplan of toevoegen PDF (</w:t>
      </w:r>
      <w:r w:rsidR="00E25989">
        <w:rPr>
          <w:i/>
          <w:iCs/>
        </w:rPr>
        <w:t>beide systemen zijn nu op de markt</w:t>
      </w:r>
      <w:r w:rsidRPr="14DEB847">
        <w:rPr>
          <w:i/>
          <w:iCs/>
        </w:rPr>
        <w:t>)</w:t>
      </w:r>
    </w:p>
    <w:p w14:paraId="21B466F4" w14:textId="463E37C0" w:rsidR="0065064D" w:rsidRDefault="08C757E1" w:rsidP="0065064D">
      <w:pPr>
        <w:pStyle w:val="Lijstalinea"/>
        <w:numPr>
          <w:ilvl w:val="1"/>
          <w:numId w:val="15"/>
        </w:numPr>
        <w:jc w:val="both"/>
      </w:pPr>
      <w:r>
        <w:t>gegevens stromen door naar GIPOD vanuit de systemen</w:t>
      </w:r>
    </w:p>
    <w:p w14:paraId="3B21874D" w14:textId="660D713C" w:rsidR="00C1011E" w:rsidRPr="00E708FA" w:rsidRDefault="00C1011E" w:rsidP="00360B53">
      <w:pPr>
        <w:pStyle w:val="Lijstalinea"/>
        <w:numPr>
          <w:ilvl w:val="0"/>
          <w:numId w:val="16"/>
        </w:numPr>
        <w:jc w:val="both"/>
        <w:rPr>
          <w:u w:val="single"/>
        </w:rPr>
      </w:pPr>
      <w:r w:rsidRPr="00E708FA">
        <w:rPr>
          <w:u w:val="single"/>
        </w:rPr>
        <w:t>Vervolgtraject door de lokale overheden</w:t>
      </w:r>
      <w:r w:rsidR="00D15E76">
        <w:rPr>
          <w:u w:val="single"/>
        </w:rPr>
        <w:t xml:space="preserve"> </w:t>
      </w:r>
    </w:p>
    <w:p w14:paraId="6627CEF0" w14:textId="5CEBA10A" w:rsidR="0065064D" w:rsidRDefault="0065064D" w:rsidP="00360B53">
      <w:pPr>
        <w:pStyle w:val="Lijstalinea"/>
        <w:numPr>
          <w:ilvl w:val="1"/>
          <w:numId w:val="16"/>
        </w:numPr>
        <w:jc w:val="both"/>
      </w:pPr>
      <w:r>
        <w:t>behandelen aanvraag</w:t>
      </w:r>
      <w:r w:rsidR="00D15E76">
        <w:t xml:space="preserve"> </w:t>
      </w:r>
    </w:p>
    <w:p w14:paraId="65699056" w14:textId="7E13EC4F" w:rsidR="0065064D" w:rsidRDefault="00D15E76" w:rsidP="00360B53">
      <w:pPr>
        <w:pStyle w:val="Lijstalinea"/>
        <w:numPr>
          <w:ilvl w:val="1"/>
          <w:numId w:val="16"/>
        </w:numPr>
        <w:jc w:val="both"/>
      </w:pPr>
      <w:r>
        <w:t>aanvraag adv</w:t>
      </w:r>
      <w:r w:rsidR="001370C7">
        <w:t xml:space="preserve">ies </w:t>
      </w:r>
      <w:r w:rsidR="00B54067">
        <w:t>(voor De Lijn via GIPOD)</w:t>
      </w:r>
    </w:p>
    <w:p w14:paraId="3E9E3E76" w14:textId="0B4EE7E8" w:rsidR="00F265F3" w:rsidRDefault="00F265F3" w:rsidP="00F265F3">
      <w:pPr>
        <w:pStyle w:val="Lijstalinea"/>
        <w:numPr>
          <w:ilvl w:val="2"/>
          <w:numId w:val="16"/>
        </w:numPr>
        <w:jc w:val="both"/>
      </w:pPr>
      <w:r>
        <w:t>De Lijn zal een vraag tot advies krijgen indien  een inname op concreet gepland staat, er een conflict is en de signalisatievergunning werd aangevraagd</w:t>
      </w:r>
    </w:p>
    <w:p w14:paraId="70B7C3E1" w14:textId="11967108" w:rsidR="003C5B66" w:rsidRDefault="00A7541B" w:rsidP="00360B53">
      <w:pPr>
        <w:pStyle w:val="Lijstalinea"/>
        <w:numPr>
          <w:ilvl w:val="2"/>
          <w:numId w:val="16"/>
        </w:numPr>
        <w:jc w:val="both"/>
      </w:pPr>
      <w:r>
        <w:lastRenderedPageBreak/>
        <w:t>D</w:t>
      </w:r>
      <w:r w:rsidR="001370C7">
        <w:t>e L</w:t>
      </w:r>
      <w:r w:rsidR="003C5B66">
        <w:t xml:space="preserve">ijn </w:t>
      </w:r>
      <w:r w:rsidR="00D15E76">
        <w:t xml:space="preserve">zal zijn advies </w:t>
      </w:r>
      <w:r w:rsidR="003C5B66">
        <w:t>vi</w:t>
      </w:r>
      <w:r w:rsidR="001370C7">
        <w:t>a GIPOD ter beschikking stellen</w:t>
      </w:r>
      <w:r w:rsidR="00D15E76">
        <w:t>. D</w:t>
      </w:r>
      <w:r w:rsidR="00761E0A">
        <w:t>it advies kan dan ofwel in GIPOD geraadpleegd worden of</w:t>
      </w:r>
      <w:r w:rsidR="001370C7">
        <w:t>wel</w:t>
      </w:r>
      <w:r w:rsidR="00761E0A">
        <w:t xml:space="preserve"> opgehaald </w:t>
      </w:r>
      <w:r w:rsidR="00F265F3">
        <w:t xml:space="preserve">worden door de eigen </w:t>
      </w:r>
      <w:r w:rsidR="00761E0A">
        <w:t xml:space="preserve">vergunningstool </w:t>
      </w:r>
      <w:r w:rsidR="00F265F3">
        <w:t>van de lokale overheden</w:t>
      </w:r>
      <w:r w:rsidR="00761E0A">
        <w:t xml:space="preserve"> </w:t>
      </w:r>
    </w:p>
    <w:p w14:paraId="495370B4" w14:textId="0109A4E4" w:rsidR="00BA4D9D" w:rsidRDefault="00BA4D9D" w:rsidP="00BA4D9D">
      <w:pPr>
        <w:pStyle w:val="Lijstalinea"/>
        <w:numPr>
          <w:ilvl w:val="1"/>
          <w:numId w:val="16"/>
        </w:numPr>
        <w:jc w:val="both"/>
      </w:pPr>
      <w:r>
        <w:t>bevestigen/aanpassen/toevoegen innamezone  en omleiding (gegevens stromen naar GIPOD)</w:t>
      </w:r>
    </w:p>
    <w:p w14:paraId="76504CA8" w14:textId="441E8F42" w:rsidR="00BA4D9D" w:rsidRDefault="00F96EDB" w:rsidP="00BA4D9D">
      <w:pPr>
        <w:pStyle w:val="Lijstalinea"/>
        <w:numPr>
          <w:ilvl w:val="1"/>
          <w:numId w:val="16"/>
        </w:numPr>
        <w:jc w:val="both"/>
      </w:pPr>
      <w:r>
        <w:t xml:space="preserve">registreren </w:t>
      </w:r>
      <w:r w:rsidR="00BA4D9D">
        <w:t>zones van extra inname (bv extra parkeerverbod, fietsstalling) (gegevens stromen door naar GIPOD, )</w:t>
      </w:r>
    </w:p>
    <w:p w14:paraId="21179344" w14:textId="00C18777" w:rsidR="00BA4D9D" w:rsidRDefault="00F265F3" w:rsidP="00BA4D9D">
      <w:pPr>
        <w:pStyle w:val="Lijstalinea"/>
        <w:numPr>
          <w:ilvl w:val="1"/>
          <w:numId w:val="16"/>
        </w:numPr>
        <w:jc w:val="both"/>
      </w:pPr>
      <w:r>
        <w:t>registreren hinder,</w:t>
      </w:r>
      <w:r w:rsidR="00BA4D9D">
        <w:t xml:space="preserve"> … (gegevens stromen door naar GIPOD )</w:t>
      </w:r>
    </w:p>
    <w:p w14:paraId="6AF089CC" w14:textId="526E6AC9" w:rsidR="0065064D" w:rsidRPr="00F94B99" w:rsidRDefault="0065064D" w:rsidP="00F94B99">
      <w:pPr>
        <w:pStyle w:val="Lijstalinea"/>
        <w:numPr>
          <w:ilvl w:val="1"/>
          <w:numId w:val="16"/>
        </w:numPr>
        <w:jc w:val="both"/>
      </w:pPr>
      <w:r>
        <w:t xml:space="preserve">afleveren vergunning </w:t>
      </w:r>
      <w:r w:rsidR="00F265F3">
        <w:t xml:space="preserve">ven aanduiden in GIPOD dat het werk vergund is </w:t>
      </w:r>
      <w:r w:rsidR="00EA5CB8">
        <w:t xml:space="preserve">, </w:t>
      </w:r>
      <w:r w:rsidR="00F265F3">
        <w:t>o</w:t>
      </w:r>
      <w:r w:rsidR="00EA5CB8">
        <w:t xml:space="preserve">p korte termijn de  vergunning opladen (of link) . </w:t>
      </w:r>
      <w:r w:rsidR="00F265F3">
        <w:t xml:space="preserve">Op lange termijn zal de link naar het gelinkte besluit de nodige info bevatten. </w:t>
      </w:r>
    </w:p>
    <w:p w14:paraId="23ECAA73" w14:textId="1569D4C2" w:rsidR="00AD7767" w:rsidRDefault="00AD7767" w:rsidP="001370C7">
      <w:pPr>
        <w:pStyle w:val="Kop1"/>
      </w:pPr>
      <w:bookmarkStart w:id="13" w:name="_Toc533063392"/>
      <w:r>
        <w:t>Begrippen</w:t>
      </w:r>
      <w:bookmarkEnd w:id="6"/>
      <w:bookmarkEnd w:id="13"/>
    </w:p>
    <w:p w14:paraId="37AE86CB" w14:textId="6C2CFD0A" w:rsidR="00AD7767" w:rsidRPr="00425887" w:rsidRDefault="00141BB1" w:rsidP="001370C7">
      <w:pPr>
        <w:pStyle w:val="Kop2"/>
      </w:pPr>
      <w:bookmarkStart w:id="14" w:name="_Toc528260445"/>
      <w:bookmarkStart w:id="15" w:name="_Toc533063393"/>
      <w:r w:rsidRPr="00425887">
        <w:t>inname</w:t>
      </w:r>
      <w:bookmarkEnd w:id="14"/>
      <w:bookmarkEnd w:id="15"/>
    </w:p>
    <w:p w14:paraId="6F2B00BD" w14:textId="77777777" w:rsidR="001822AD" w:rsidRDefault="001822AD" w:rsidP="00AD7767">
      <w:pPr>
        <w:pStyle w:val="Normaalweb"/>
        <w:spacing w:before="0" w:beforeAutospacing="0" w:after="240" w:afterAutospacing="0"/>
        <w:rPr>
          <w:rFonts w:ascii="Calibri" w:hAnsi="Calibri"/>
          <w:b/>
          <w:sz w:val="22"/>
          <w:szCs w:val="22"/>
          <w:u w:val="single"/>
          <w:lang w:val="nl-NL" w:eastAsia="nl-BE"/>
        </w:rPr>
      </w:pPr>
    </w:p>
    <w:p w14:paraId="2C810A62" w14:textId="2B777284" w:rsidR="00425887" w:rsidRPr="00425887" w:rsidRDefault="00425887"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u w:val="single"/>
          <w:lang w:val="nl-NL" w:eastAsia="nl-BE"/>
        </w:rPr>
      </w:pPr>
      <w:r w:rsidRPr="00425887">
        <w:rPr>
          <w:rFonts w:ascii="Calibri" w:hAnsi="Calibri"/>
          <w:b/>
          <w:sz w:val="22"/>
          <w:szCs w:val="22"/>
          <w:u w:val="single"/>
          <w:lang w:val="nl-NL" w:eastAsia="nl-BE"/>
        </w:rPr>
        <w:t>Definitie</w:t>
      </w:r>
      <w:r w:rsidR="00521C89">
        <w:rPr>
          <w:rFonts w:ascii="Calibri" w:hAnsi="Calibri"/>
          <w:b/>
          <w:sz w:val="22"/>
          <w:szCs w:val="22"/>
          <w:u w:val="single"/>
          <w:lang w:val="nl-NL" w:eastAsia="nl-BE"/>
        </w:rPr>
        <w:t xml:space="preserve"> (</w:t>
      </w:r>
      <w:proofErr w:type="spellStart"/>
      <w:r w:rsidR="00521C89">
        <w:rPr>
          <w:rFonts w:ascii="Calibri" w:hAnsi="Calibri"/>
          <w:b/>
          <w:sz w:val="22"/>
          <w:szCs w:val="22"/>
          <w:u w:val="single"/>
          <w:lang w:val="nl-NL" w:eastAsia="nl-BE"/>
        </w:rPr>
        <w:t>cfr</w:t>
      </w:r>
      <w:proofErr w:type="spellEnd"/>
      <w:r w:rsidR="00521C89">
        <w:rPr>
          <w:rFonts w:ascii="Calibri" w:hAnsi="Calibri"/>
          <w:b/>
          <w:sz w:val="22"/>
          <w:szCs w:val="22"/>
          <w:u w:val="single"/>
          <w:lang w:val="nl-NL" w:eastAsia="nl-BE"/>
        </w:rPr>
        <w:t>. LBLOD)</w:t>
      </w:r>
    </w:p>
    <w:p w14:paraId="7EF578A4" w14:textId="17B5F5C6" w:rsidR="00141BB1" w:rsidRPr="00425887" w:rsidRDefault="6AB86906"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6AB86906">
        <w:rPr>
          <w:rFonts w:ascii="Calibri" w:hAnsi="Calibri"/>
          <w:i/>
          <w:iCs/>
          <w:sz w:val="22"/>
          <w:szCs w:val="22"/>
          <w:lang w:val="nl-NL" w:eastAsia="nl-BE"/>
        </w:rPr>
        <w:t xml:space="preserve">Een </w:t>
      </w:r>
      <w:r w:rsidRPr="001A53A0">
        <w:rPr>
          <w:rFonts w:ascii="Calibri" w:hAnsi="Calibri"/>
          <w:b/>
          <w:i/>
          <w:iCs/>
          <w:sz w:val="22"/>
          <w:szCs w:val="22"/>
          <w:lang w:val="nl-NL" w:eastAsia="nl-BE"/>
        </w:rPr>
        <w:t>Inname</w:t>
      </w:r>
      <w:r w:rsidRPr="6AB86906">
        <w:rPr>
          <w:rFonts w:ascii="Calibri" w:hAnsi="Calibri"/>
          <w:i/>
          <w:iCs/>
          <w:sz w:val="22"/>
          <w:szCs w:val="22"/>
          <w:lang w:val="nl-NL" w:eastAsia="nl-BE"/>
        </w:rPr>
        <w:t xml:space="preserve"> is </w:t>
      </w:r>
      <w:proofErr w:type="spellStart"/>
      <w:r w:rsidRPr="6AB86906">
        <w:rPr>
          <w:rFonts w:ascii="Calibri" w:hAnsi="Calibri"/>
          <w:i/>
          <w:iCs/>
          <w:sz w:val="22"/>
          <w:szCs w:val="22"/>
          <w:lang w:val="nl-NL" w:eastAsia="nl-BE"/>
        </w:rPr>
        <w:t>ee</w:t>
      </w:r>
      <w:proofErr w:type="spellEnd"/>
      <w:r w:rsidRPr="6AB86906">
        <w:rPr>
          <w:rFonts w:ascii="Calibri" w:hAnsi="Calibri"/>
          <w:i/>
          <w:iCs/>
          <w:sz w:val="22"/>
          <w:szCs w:val="22"/>
          <w:lang w:val="nl-BE" w:eastAsia="nl-BE"/>
        </w:rPr>
        <w:t>n geplande activiteit waardoor tijdelijk een bepaalde zone wordt ingenomen van het openbaar domein of privaat domein met openbaar karakter voor de realisatie van grondwerken, werken of evenementen.</w:t>
      </w:r>
      <w:r w:rsidR="08C757E1" w:rsidRPr="007163BC">
        <w:rPr>
          <w:lang w:val="nl-BE"/>
        </w:rPr>
        <w:br/>
      </w:r>
    </w:p>
    <w:p w14:paraId="416FEDEF" w14:textId="14FE2706" w:rsidR="00811AD6" w:rsidRPr="00811AD6" w:rsidRDefault="00D21FC5" w:rsidP="00CC242F">
      <w:pPr>
        <w:pStyle w:val="Normaalweb"/>
        <w:spacing w:before="0" w:beforeAutospacing="0" w:after="0" w:afterAutospacing="0"/>
        <w:jc w:val="both"/>
        <w:rPr>
          <w:rFonts w:ascii="Calibri" w:hAnsi="Calibri"/>
          <w:sz w:val="22"/>
          <w:szCs w:val="22"/>
          <w:lang w:val="nl-BE" w:eastAsia="nl-BE"/>
        </w:rPr>
      </w:pPr>
      <w:r>
        <w:rPr>
          <w:rFonts w:ascii="Calibri" w:hAnsi="Calibri"/>
          <w:sz w:val="22"/>
          <w:szCs w:val="22"/>
          <w:lang w:val="nl-BE" w:eastAsia="nl-BE"/>
        </w:rPr>
        <w:t xml:space="preserve">Door een </w:t>
      </w:r>
      <w:r w:rsidR="00AB53BD" w:rsidRPr="00D21FC5">
        <w:rPr>
          <w:rFonts w:ascii="Calibri" w:hAnsi="Calibri"/>
          <w:sz w:val="22"/>
          <w:szCs w:val="22"/>
          <w:lang w:val="nl-BE" w:eastAsia="nl-BE"/>
        </w:rPr>
        <w:t xml:space="preserve">Inname </w:t>
      </w:r>
      <w:r>
        <w:rPr>
          <w:rFonts w:ascii="Calibri" w:hAnsi="Calibri"/>
          <w:sz w:val="22"/>
          <w:szCs w:val="22"/>
          <w:lang w:val="nl-BE" w:eastAsia="nl-BE"/>
        </w:rPr>
        <w:t xml:space="preserve">van het openbaar domein </w:t>
      </w:r>
      <w:r w:rsidRPr="00D21FC5">
        <w:rPr>
          <w:rFonts w:ascii="Calibri" w:hAnsi="Calibri"/>
          <w:sz w:val="22"/>
          <w:szCs w:val="22"/>
          <w:lang w:val="nl-BE" w:eastAsia="nl-BE"/>
        </w:rPr>
        <w:t>wijzigt</w:t>
      </w:r>
      <w:r>
        <w:rPr>
          <w:rFonts w:ascii="Calibri" w:hAnsi="Calibri"/>
          <w:sz w:val="22"/>
          <w:szCs w:val="22"/>
          <w:lang w:val="nl-BE" w:eastAsia="nl-BE"/>
        </w:rPr>
        <w:t xml:space="preserve"> </w:t>
      </w:r>
      <w:r w:rsidR="00AB53BD" w:rsidRPr="00D21FC5">
        <w:rPr>
          <w:rFonts w:ascii="Calibri" w:hAnsi="Calibri"/>
          <w:sz w:val="22"/>
          <w:szCs w:val="22"/>
          <w:lang w:val="nl-BE" w:eastAsia="nl-BE"/>
        </w:rPr>
        <w:t>het karakter van publiek toegankelijk naar tijdelijk privaat. Dit wil zeggen dat het standaard publiek pr</w:t>
      </w:r>
      <w:r>
        <w:rPr>
          <w:rFonts w:ascii="Calibri" w:hAnsi="Calibri"/>
          <w:sz w:val="22"/>
          <w:szCs w:val="22"/>
          <w:lang w:val="nl-BE" w:eastAsia="nl-BE"/>
        </w:rPr>
        <w:t>ofiel wordt afgesloten voor één</w:t>
      </w:r>
      <w:r w:rsidR="00AB53BD" w:rsidRPr="00D21FC5">
        <w:rPr>
          <w:rFonts w:ascii="Calibri" w:hAnsi="Calibri"/>
          <w:sz w:val="22"/>
          <w:szCs w:val="22"/>
          <w:lang w:val="nl-BE" w:eastAsia="nl-BE"/>
        </w:rPr>
        <w:t xml:space="preserve"> van volgende categorieën  voor zover zij toegang hebben : voetgangers, fietsers, gemotoriseerd ver</w:t>
      </w:r>
      <w:r>
        <w:rPr>
          <w:rFonts w:ascii="Calibri" w:hAnsi="Calibri"/>
          <w:sz w:val="22"/>
          <w:szCs w:val="22"/>
          <w:lang w:val="nl-BE" w:eastAsia="nl-BE"/>
        </w:rPr>
        <w:t xml:space="preserve">voer, … </w:t>
      </w:r>
      <w:r w:rsidR="00AB53BD" w:rsidRPr="00D21FC5">
        <w:rPr>
          <w:rFonts w:ascii="Calibri" w:hAnsi="Calibri"/>
          <w:sz w:val="22"/>
          <w:szCs w:val="22"/>
          <w:lang w:val="nl-BE" w:eastAsia="nl-BE"/>
        </w:rPr>
        <w:t>Men claimt effectief het gebruik van een zone</w:t>
      </w:r>
      <w:r>
        <w:rPr>
          <w:rFonts w:ascii="Calibri" w:hAnsi="Calibri"/>
          <w:sz w:val="22"/>
          <w:szCs w:val="22"/>
          <w:lang w:val="nl-BE" w:eastAsia="nl-BE"/>
        </w:rPr>
        <w:t xml:space="preserve"> waardoor deze dus </w:t>
      </w:r>
      <w:r w:rsidR="00AB53BD" w:rsidRPr="00D21FC5">
        <w:rPr>
          <w:rFonts w:ascii="Calibri" w:hAnsi="Calibri"/>
          <w:sz w:val="22"/>
          <w:szCs w:val="22"/>
          <w:lang w:val="nl-BE" w:eastAsia="nl-BE"/>
        </w:rPr>
        <w:t>niet meer volledig publiek</w:t>
      </w:r>
      <w:r>
        <w:rPr>
          <w:rFonts w:ascii="Calibri" w:hAnsi="Calibri"/>
          <w:sz w:val="22"/>
          <w:szCs w:val="22"/>
          <w:lang w:val="nl-BE" w:eastAsia="nl-BE"/>
        </w:rPr>
        <w:t xml:space="preserve"> is</w:t>
      </w:r>
      <w:r w:rsidR="00AB53BD" w:rsidRPr="00D21FC5">
        <w:rPr>
          <w:rFonts w:ascii="Calibri" w:hAnsi="Calibri"/>
          <w:sz w:val="22"/>
          <w:szCs w:val="22"/>
          <w:lang w:val="nl-BE" w:eastAsia="nl-BE"/>
        </w:rPr>
        <w:t>.</w:t>
      </w:r>
      <w:r w:rsidR="00CC242F">
        <w:rPr>
          <w:rFonts w:ascii="Calibri" w:hAnsi="Calibri"/>
          <w:sz w:val="22"/>
          <w:szCs w:val="22"/>
          <w:lang w:val="nl-BE" w:eastAsia="nl-BE"/>
        </w:rPr>
        <w:t xml:space="preserve"> </w:t>
      </w:r>
      <w:r w:rsidR="00906167">
        <w:rPr>
          <w:rFonts w:ascii="Calibri" w:hAnsi="Calibri"/>
          <w:sz w:val="22"/>
          <w:szCs w:val="22"/>
          <w:lang w:val="nl-BE" w:eastAsia="nl-BE"/>
        </w:rPr>
        <w:t xml:space="preserve">We onderscheiden </w:t>
      </w:r>
      <w:r w:rsidR="00DA3B41">
        <w:rPr>
          <w:rFonts w:ascii="Calibri" w:hAnsi="Calibri"/>
          <w:sz w:val="22"/>
          <w:szCs w:val="22"/>
          <w:lang w:val="nl-BE" w:eastAsia="nl-BE"/>
        </w:rPr>
        <w:t xml:space="preserve">grondwerken, werken en evenementen. Binnen deze categorieën zijn er verschillende soorten. </w:t>
      </w:r>
    </w:p>
    <w:p w14:paraId="5956F2BF" w14:textId="7F16E3A0" w:rsidR="00165443" w:rsidRPr="00CC242F" w:rsidRDefault="00A9031A" w:rsidP="00985844">
      <w:pPr>
        <w:pStyle w:val="Kop3"/>
      </w:pPr>
      <w:bookmarkStart w:id="16" w:name="_Toc528260446"/>
      <w:bookmarkStart w:id="17" w:name="_Toc533063394"/>
      <w:r>
        <w:t>Grondwerk</w:t>
      </w:r>
      <w:bookmarkEnd w:id="16"/>
      <w:bookmarkEnd w:id="17"/>
    </w:p>
    <w:p w14:paraId="55F0D006" w14:textId="46AA64B3" w:rsidR="009C566A" w:rsidRPr="009C566A" w:rsidRDefault="008779E8"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u w:val="single"/>
          <w:lang w:val="nl-BE" w:eastAsia="nl-BE"/>
        </w:rPr>
      </w:pPr>
      <w:r>
        <w:rPr>
          <w:rFonts w:ascii="Calibri" w:hAnsi="Calibri"/>
          <w:b/>
          <w:bCs/>
          <w:sz w:val="22"/>
          <w:szCs w:val="22"/>
          <w:u w:val="single"/>
          <w:lang w:val="nl-BE" w:eastAsia="nl-BE"/>
        </w:rPr>
        <w:t>Definitie Grondwerk</w:t>
      </w:r>
    </w:p>
    <w:p w14:paraId="48CD5892" w14:textId="661AC25D" w:rsidR="009C566A" w:rsidRPr="00940467" w:rsidRDefault="6AB86906"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00B050"/>
          <w:sz w:val="22"/>
          <w:szCs w:val="22"/>
          <w:lang w:val="nl-BE" w:eastAsia="nl-BE"/>
        </w:rPr>
      </w:pPr>
      <w:r w:rsidRPr="6AB86906">
        <w:rPr>
          <w:rFonts w:ascii="Calibri" w:hAnsi="Calibri"/>
          <w:i/>
          <w:iCs/>
          <w:sz w:val="22"/>
          <w:szCs w:val="22"/>
          <w:lang w:val="nl-BE" w:eastAsia="nl-BE"/>
        </w:rPr>
        <w:t xml:space="preserve">Een Grondwerk is een </w:t>
      </w:r>
      <w:r w:rsidRPr="008779E8">
        <w:rPr>
          <w:rFonts w:ascii="Calibri" w:hAnsi="Calibri"/>
          <w:b/>
          <w:i/>
          <w:iCs/>
          <w:sz w:val="22"/>
          <w:szCs w:val="22"/>
          <w:lang w:val="nl-BE" w:eastAsia="nl-BE"/>
        </w:rPr>
        <w:t>Inname</w:t>
      </w:r>
      <w:r w:rsidRPr="6AB86906">
        <w:rPr>
          <w:rFonts w:ascii="Calibri" w:hAnsi="Calibri"/>
          <w:i/>
          <w:iCs/>
          <w:sz w:val="22"/>
          <w:szCs w:val="22"/>
          <w:lang w:val="nl-BE" w:eastAsia="nl-BE"/>
        </w:rPr>
        <w:t xml:space="preserve"> waarbij het openbaar domein of privaat domein met openbaar karakter wordt opengebroken voor wegenis-, riolerings- en/of nutswerken </w:t>
      </w:r>
      <w:commentRangeStart w:id="18"/>
      <w:r w:rsidRPr="6AB86906">
        <w:rPr>
          <w:rFonts w:ascii="Calibri" w:hAnsi="Calibri"/>
          <w:i/>
          <w:iCs/>
          <w:sz w:val="22"/>
          <w:szCs w:val="22"/>
          <w:lang w:val="nl-BE" w:eastAsia="nl-BE"/>
        </w:rPr>
        <w:t xml:space="preserve">en waarvoor een aanvraag tot werken noodzakelijk is of waarvoor een algemene vergunning tot uitvoering van werken </w:t>
      </w:r>
      <w:r w:rsidR="008779E8">
        <w:rPr>
          <w:rFonts w:ascii="Calibri" w:hAnsi="Calibri"/>
          <w:i/>
          <w:iCs/>
          <w:sz w:val="22"/>
          <w:szCs w:val="22"/>
          <w:lang w:val="nl-BE" w:eastAsia="nl-BE"/>
        </w:rPr>
        <w:t>geldt</w:t>
      </w:r>
      <w:commentRangeEnd w:id="18"/>
      <w:r w:rsidR="008779E8">
        <w:rPr>
          <w:rStyle w:val="Verwijzingopmerking"/>
          <w:rFonts w:ascii="Calibri" w:hAnsi="Calibri" w:cstheme="minorBidi"/>
          <w:lang w:val="nl-NL"/>
        </w:rPr>
        <w:commentReference w:id="18"/>
      </w:r>
      <w:r w:rsidRPr="6AB86906">
        <w:rPr>
          <w:rFonts w:ascii="Calibri" w:hAnsi="Calibri"/>
          <w:b/>
          <w:bCs/>
          <w:i/>
          <w:iCs/>
          <w:sz w:val="22"/>
          <w:szCs w:val="22"/>
          <w:lang w:val="nl-BE" w:eastAsia="nl-BE"/>
        </w:rPr>
        <w:t xml:space="preserve">. </w:t>
      </w:r>
    </w:p>
    <w:p w14:paraId="1B07A992" w14:textId="5A1D1DC2" w:rsidR="00DC14B0" w:rsidRPr="00DC14B0" w:rsidRDefault="00DC14B0" w:rsidP="00DC14B0">
      <w:pPr>
        <w:pBdr>
          <w:top w:val="single" w:sz="4" w:space="1" w:color="auto"/>
          <w:left w:val="single" w:sz="4" w:space="4" w:color="auto"/>
          <w:bottom w:val="single" w:sz="4" w:space="1" w:color="auto"/>
          <w:right w:val="single" w:sz="4" w:space="4" w:color="auto"/>
        </w:pBdr>
        <w:jc w:val="both"/>
        <w:rPr>
          <w:b/>
          <w:u w:val="single"/>
          <w:lang w:val="nl-BE"/>
        </w:rPr>
      </w:pPr>
      <w:r w:rsidRPr="00DC14B0">
        <w:rPr>
          <w:b/>
          <w:u w:val="single"/>
          <w:lang w:val="nl-BE"/>
        </w:rPr>
        <w:t>Definitie Werkopdracht in huidige GIPOD decreet</w:t>
      </w:r>
    </w:p>
    <w:p w14:paraId="5FDA776D" w14:textId="7EC70A35" w:rsidR="00DC14B0" w:rsidRPr="00E73A4F" w:rsidRDefault="00DC14B0" w:rsidP="00DC14B0">
      <w:pPr>
        <w:pBdr>
          <w:top w:val="single" w:sz="4" w:space="1" w:color="auto"/>
          <w:left w:val="single" w:sz="4" w:space="4" w:color="auto"/>
          <w:bottom w:val="single" w:sz="4" w:space="1" w:color="auto"/>
          <w:right w:val="single" w:sz="4" w:space="4" w:color="auto"/>
        </w:pBdr>
        <w:jc w:val="both"/>
        <w:rPr>
          <w:i/>
          <w:sz w:val="18"/>
          <w:szCs w:val="18"/>
        </w:rPr>
      </w:pPr>
      <w:r w:rsidRPr="00E73A4F">
        <w:rPr>
          <w:b/>
          <w:i/>
          <w:sz w:val="18"/>
          <w:szCs w:val="18"/>
        </w:rPr>
        <w:t>werkopdracht</w:t>
      </w:r>
      <w:r w:rsidRPr="00E73A4F">
        <w:rPr>
          <w:i/>
          <w:sz w:val="18"/>
          <w:szCs w:val="18"/>
        </w:rPr>
        <w:t>: een geplande inname van de openbare weg voor het uitvoeren van werkzaamheden waarbij de openbare weg wordt opengebroken;</w:t>
      </w:r>
    </w:p>
    <w:p w14:paraId="34DF89B7" w14:textId="77777777" w:rsidR="00DC14B0" w:rsidRDefault="00DC14B0" w:rsidP="00DC14B0">
      <w:pPr>
        <w:pBdr>
          <w:top w:val="single" w:sz="4" w:space="1" w:color="auto"/>
          <w:left w:val="single" w:sz="4" w:space="4" w:color="auto"/>
          <w:bottom w:val="single" w:sz="4" w:space="1" w:color="auto"/>
          <w:right w:val="single" w:sz="4" w:space="4" w:color="auto"/>
        </w:pBdr>
        <w:jc w:val="both"/>
      </w:pPr>
    </w:p>
    <w:p w14:paraId="12B5B481" w14:textId="77777777" w:rsidR="00DC14B0" w:rsidRPr="00DC14B0" w:rsidRDefault="00DC14B0" w:rsidP="008779E8">
      <w:pPr>
        <w:jc w:val="both"/>
      </w:pPr>
    </w:p>
    <w:p w14:paraId="1BA0A161" w14:textId="75A02065" w:rsidR="008779E8" w:rsidRDefault="008779E8" w:rsidP="008779E8">
      <w:pPr>
        <w:jc w:val="both"/>
        <w:rPr>
          <w:lang w:val="nl-BE"/>
        </w:rPr>
      </w:pPr>
      <w:r>
        <w:rPr>
          <w:lang w:val="nl-BE"/>
        </w:rPr>
        <w:lastRenderedPageBreak/>
        <w:t>In het huidige regelgevend kader (GIPOD decreet) worden grondwerken omschreven als werkopdrachten.</w:t>
      </w:r>
      <w:r w:rsidR="00EB2F94">
        <w:rPr>
          <w:lang w:val="nl-BE"/>
        </w:rPr>
        <w:t xml:space="preserve"> Het onderscheiden van grondwerken is </w:t>
      </w:r>
      <w:r w:rsidR="0025340F">
        <w:rPr>
          <w:lang w:val="nl-BE"/>
        </w:rPr>
        <w:t xml:space="preserve">noodzakelijk </w:t>
      </w:r>
      <w:r w:rsidR="00EB2F94">
        <w:rPr>
          <w:lang w:val="nl-BE"/>
        </w:rPr>
        <w:t>voor:</w:t>
      </w:r>
    </w:p>
    <w:p w14:paraId="08CBB0A2" w14:textId="4106E7B4" w:rsidR="009C566A" w:rsidRPr="0025340F" w:rsidRDefault="08C757E1" w:rsidP="008779E8">
      <w:pPr>
        <w:pStyle w:val="Lijstalinea"/>
        <w:numPr>
          <w:ilvl w:val="0"/>
          <w:numId w:val="16"/>
        </w:numPr>
        <w:jc w:val="both"/>
        <w:rPr>
          <w:lang w:val="nl-BE"/>
        </w:rPr>
      </w:pPr>
      <w:r>
        <w:t xml:space="preserve">oplevering en voor aspect sperperiode voor Cat1 werken (code VVSG) </w:t>
      </w:r>
    </w:p>
    <w:p w14:paraId="0943F74B" w14:textId="15E9DCD3" w:rsidR="009C566A" w:rsidRDefault="08C757E1" w:rsidP="00360B53">
      <w:pPr>
        <w:pStyle w:val="Lijstalinea"/>
        <w:numPr>
          <w:ilvl w:val="0"/>
          <w:numId w:val="16"/>
        </w:numPr>
        <w:jc w:val="both"/>
        <w:rPr>
          <w:lang w:val="nl-BE" w:eastAsia="nl-BE"/>
        </w:rPr>
      </w:pPr>
      <w:r>
        <w:t>belangrijk dat Cat</w:t>
      </w:r>
      <w:r w:rsidR="0025340F">
        <w:t xml:space="preserve"> </w:t>
      </w:r>
      <w:r>
        <w:t>1,2,3</w:t>
      </w:r>
      <w:r w:rsidRPr="08C757E1">
        <w:rPr>
          <w:lang w:val="nl-BE" w:eastAsia="nl-BE"/>
        </w:rPr>
        <w:t xml:space="preserve"> kunnen worden aangeduid</w:t>
      </w:r>
    </w:p>
    <w:p w14:paraId="47C93F67" w14:textId="7DBBD0E2" w:rsidR="0025340F" w:rsidRDefault="0025340F" w:rsidP="00360B53">
      <w:pPr>
        <w:pStyle w:val="Lijstalinea"/>
        <w:numPr>
          <w:ilvl w:val="0"/>
          <w:numId w:val="16"/>
        </w:numPr>
        <w:jc w:val="both"/>
        <w:rPr>
          <w:lang w:val="nl-BE" w:eastAsia="nl-BE"/>
        </w:rPr>
      </w:pPr>
      <w:r>
        <w:rPr>
          <w:lang w:val="nl-BE" w:eastAsia="nl-BE"/>
        </w:rPr>
        <w:t>uitsturen van synergieaanvragen</w:t>
      </w:r>
    </w:p>
    <w:p w14:paraId="0DB6C031" w14:textId="6A5A2F59" w:rsidR="00165443" w:rsidRDefault="00EF2E81" w:rsidP="009C566A">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Alles wat onder niveau 0 is, wo</w:t>
      </w:r>
      <w:r w:rsidR="000D51FC">
        <w:rPr>
          <w:rFonts w:ascii="Calibri" w:hAnsi="Calibri"/>
          <w:sz w:val="22"/>
          <w:szCs w:val="22"/>
          <w:lang w:val="nl-BE" w:eastAsia="nl-BE"/>
        </w:rPr>
        <w:t xml:space="preserve">rdt beschouwd als grondwerk. Bij wijze van voorbeeld: </w:t>
      </w:r>
      <w:r>
        <w:rPr>
          <w:rFonts w:ascii="Calibri" w:hAnsi="Calibri"/>
          <w:sz w:val="22"/>
          <w:szCs w:val="22"/>
          <w:lang w:val="nl-BE" w:eastAsia="nl-BE"/>
        </w:rPr>
        <w:t xml:space="preserve"> ook het afschrapen van as</w:t>
      </w:r>
      <w:r w:rsidR="00A14308">
        <w:rPr>
          <w:rFonts w:ascii="Calibri" w:hAnsi="Calibri"/>
          <w:sz w:val="22"/>
          <w:szCs w:val="22"/>
          <w:lang w:val="nl-BE" w:eastAsia="nl-BE"/>
        </w:rPr>
        <w:t>f</w:t>
      </w:r>
      <w:r>
        <w:rPr>
          <w:rFonts w:ascii="Calibri" w:hAnsi="Calibri"/>
          <w:sz w:val="22"/>
          <w:szCs w:val="22"/>
          <w:lang w:val="nl-BE" w:eastAsia="nl-BE"/>
        </w:rPr>
        <w:t>alt</w:t>
      </w:r>
      <w:r w:rsidR="000D51FC">
        <w:rPr>
          <w:rFonts w:ascii="Calibri" w:hAnsi="Calibri"/>
          <w:sz w:val="22"/>
          <w:szCs w:val="22"/>
          <w:lang w:val="nl-BE" w:eastAsia="nl-BE"/>
        </w:rPr>
        <w:t xml:space="preserve"> wordt als grondwerk beschouwd</w:t>
      </w:r>
      <w:r>
        <w:rPr>
          <w:rFonts w:ascii="Calibri" w:hAnsi="Calibri"/>
          <w:sz w:val="22"/>
          <w:szCs w:val="22"/>
          <w:lang w:val="nl-BE" w:eastAsia="nl-BE"/>
        </w:rPr>
        <w:t>.</w:t>
      </w:r>
    </w:p>
    <w:p w14:paraId="20D7662A" w14:textId="18563A28" w:rsidR="00C81374" w:rsidRDefault="00C81374" w:rsidP="009C566A">
      <w:pPr>
        <w:pStyle w:val="Normaalweb"/>
        <w:spacing w:before="0" w:beforeAutospacing="0" w:after="240" w:afterAutospacing="0"/>
        <w:jc w:val="both"/>
        <w:rPr>
          <w:rFonts w:ascii="Calibri" w:hAnsi="Calibri"/>
          <w:sz w:val="22"/>
          <w:szCs w:val="22"/>
          <w:lang w:val="nl-BE" w:eastAsia="nl-BE"/>
        </w:rPr>
      </w:pPr>
    </w:p>
    <w:p w14:paraId="3F01D1F2" w14:textId="77777777" w:rsidR="00C81374" w:rsidRPr="006E4175" w:rsidRDefault="00C81374" w:rsidP="009C566A">
      <w:pPr>
        <w:pStyle w:val="Normaalweb"/>
        <w:spacing w:before="0" w:beforeAutospacing="0" w:after="240" w:afterAutospacing="0"/>
        <w:jc w:val="both"/>
        <w:rPr>
          <w:rFonts w:ascii="Calibri" w:hAnsi="Calibri"/>
          <w:sz w:val="22"/>
          <w:szCs w:val="22"/>
          <w:lang w:val="nl-BE" w:eastAsia="nl-BE"/>
        </w:rPr>
      </w:pPr>
    </w:p>
    <w:p w14:paraId="1BEEBDF4" w14:textId="153BBE58" w:rsidR="00D91D1C" w:rsidRPr="00C81374" w:rsidRDefault="08C757E1" w:rsidP="00C81374">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 registratie werkopdracht</w:t>
      </w:r>
    </w:p>
    <w:p w14:paraId="2A383F8B" w14:textId="4CC4B331" w:rsidR="00165443" w:rsidRDefault="08C757E1" w:rsidP="00CC242F">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sz w:val="22"/>
          <w:szCs w:val="22"/>
          <w:lang w:val="nl-BE" w:eastAsia="nl-BE"/>
        </w:rPr>
      </w:pPr>
      <w:r w:rsidRPr="08C757E1">
        <w:rPr>
          <w:rFonts w:ascii="Calibri" w:hAnsi="Calibri"/>
          <w:sz w:val="22"/>
          <w:szCs w:val="22"/>
          <w:lang w:val="nl-BE" w:eastAsia="nl-BE"/>
        </w:rPr>
        <w:t>- Cat 1: verplichte registratie vanaf 01/07/2016</w:t>
      </w:r>
    </w:p>
    <w:p w14:paraId="7DEECF62" w14:textId="16D3F3D0" w:rsidR="00CC242F" w:rsidRDefault="08C757E1"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22"/>
          <w:szCs w:val="22"/>
          <w:lang w:val="nl-BE" w:eastAsia="nl-BE"/>
        </w:rPr>
      </w:pPr>
      <w:r w:rsidRPr="08C757E1">
        <w:rPr>
          <w:rFonts w:ascii="Calibri" w:hAnsi="Calibri"/>
          <w:sz w:val="22"/>
          <w:szCs w:val="22"/>
          <w:lang w:val="nl-BE" w:eastAsia="nl-BE"/>
        </w:rPr>
        <w:t xml:space="preserve">- Cat 2 ernstige hinder en Cat 3 met omleiding 01/03/2019 --&gt; </w:t>
      </w:r>
      <w:r w:rsidR="009065BE" w:rsidRPr="009065BE">
        <w:rPr>
          <w:rFonts w:ascii="Calibri" w:hAnsi="Calibri"/>
          <w:i/>
          <w:sz w:val="22"/>
          <w:szCs w:val="22"/>
          <w:lang w:val="nl-BE" w:eastAsia="nl-BE"/>
        </w:rPr>
        <w:t>uitstel tot 1 juni 2021</w:t>
      </w:r>
    </w:p>
    <w:p w14:paraId="5C3D1DF2" w14:textId="569D2DB0" w:rsidR="00D91D1C" w:rsidRDefault="00D91D1C"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22"/>
          <w:szCs w:val="22"/>
          <w:lang w:val="nl-BE" w:eastAsia="nl-BE"/>
        </w:rPr>
      </w:pPr>
    </w:p>
    <w:p w14:paraId="66EEA0F0" w14:textId="665A4CE4" w:rsidR="00D91D1C" w:rsidRPr="00432B81" w:rsidRDefault="00D91D1C"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432B81">
        <w:rPr>
          <w:rFonts w:ascii="Calibri" w:hAnsi="Calibri"/>
          <w:i/>
          <w:sz w:val="18"/>
          <w:szCs w:val="18"/>
          <w:lang w:val="nl-BE" w:eastAsia="nl-BE"/>
        </w:rPr>
        <w:t xml:space="preserve">Art 8 </w:t>
      </w:r>
      <w:r w:rsidR="00432B81" w:rsidRPr="00432B81">
        <w:rPr>
          <w:rFonts w:ascii="Calibri" w:hAnsi="Calibri"/>
          <w:i/>
          <w:sz w:val="18"/>
          <w:szCs w:val="18"/>
          <w:lang w:val="nl-BE" w:eastAsia="nl-BE"/>
        </w:rPr>
        <w:t>§1</w:t>
      </w:r>
    </w:p>
    <w:p w14:paraId="3144AA2F" w14:textId="68BF9B53" w:rsidR="00432B81" w:rsidRPr="00432B81" w:rsidRDefault="00432B81"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432B81">
        <w:rPr>
          <w:rFonts w:ascii="Calibri" w:hAnsi="Calibri"/>
          <w:i/>
          <w:sz w:val="18"/>
          <w:szCs w:val="18"/>
          <w:lang w:val="nl-BE" w:eastAsia="nl-BE"/>
        </w:rPr>
        <w:t>Elke werkopdracht van categorie 1 wordt ingegeven in het GIPOD door de initiatiefnemer of door een natuurlijk persoon  of rechtspersoon die de initiatiefnemer heeft aangewezen.</w:t>
      </w:r>
    </w:p>
    <w:p w14:paraId="258CC688" w14:textId="77777777" w:rsidR="00432B81" w:rsidRPr="00432B81" w:rsidRDefault="00432B81" w:rsidP="00432B81">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p>
    <w:p w14:paraId="37121650" w14:textId="69C68E01" w:rsidR="00432B81" w:rsidRPr="00432B81" w:rsidRDefault="00432B81" w:rsidP="00432B81">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432B81">
        <w:rPr>
          <w:rFonts w:ascii="Calibri" w:hAnsi="Calibri"/>
          <w:i/>
          <w:sz w:val="18"/>
          <w:szCs w:val="18"/>
          <w:lang w:val="nl-BE" w:eastAsia="nl-BE"/>
        </w:rPr>
        <w:t>Elke werkopdracht van categorie 2 die ernstige hinder zal veroorzaken,  wordt ingegeven in het GIPOD door de initiatiefnemer of door een natuurlijk persoon  of rechtspersoon die de initiatiefnemer heeft aangewezen.</w:t>
      </w:r>
    </w:p>
    <w:p w14:paraId="0142AAF6" w14:textId="77777777" w:rsidR="00432B81" w:rsidRPr="00432B81" w:rsidRDefault="00432B81" w:rsidP="00432B81">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p>
    <w:p w14:paraId="74AE2088" w14:textId="195B4B46" w:rsidR="00D91D1C" w:rsidRPr="007C5C18" w:rsidRDefault="00432B81"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i/>
          <w:sz w:val="18"/>
          <w:szCs w:val="18"/>
          <w:lang w:val="nl-BE" w:eastAsia="nl-BE"/>
        </w:rPr>
      </w:pPr>
      <w:r w:rsidRPr="00432B81">
        <w:rPr>
          <w:rFonts w:ascii="Calibri" w:hAnsi="Calibri"/>
          <w:i/>
          <w:sz w:val="18"/>
          <w:szCs w:val="18"/>
          <w:lang w:val="nl-BE" w:eastAsia="nl-BE"/>
        </w:rPr>
        <w:t>Elke werkopdracht van categorie 3 waarvoor een omleiding voor het gemotoriseerd verkeer vereist is,  wordt ingegeven in het GIPOD door de initiatiefnemer of door een natuurlijk persoon  of rechtspersoon die de initiatiefnemer heeft aangewezen.</w:t>
      </w:r>
      <w:r w:rsidR="007C5C18">
        <w:rPr>
          <w:rFonts w:ascii="Calibri" w:hAnsi="Calibri"/>
          <w:i/>
          <w:sz w:val="18"/>
          <w:szCs w:val="18"/>
          <w:lang w:val="nl-BE" w:eastAsia="nl-BE"/>
        </w:rPr>
        <w:t xml:space="preserve"> De Vlaamse Regering kan de verplichting tot het ingeven in het GIPOD uitbreiden tot andere werkopdrachten van categorie 3 die een of meer vormen van ernstige hinder zullen veroorzaken</w:t>
      </w:r>
    </w:p>
    <w:p w14:paraId="0A7E3BA9" w14:textId="77777777" w:rsidR="004071E3" w:rsidRPr="004071E3" w:rsidRDefault="004071E3" w:rsidP="004071E3">
      <w:pPr>
        <w:pStyle w:val="Normaalweb"/>
        <w:pBdr>
          <w:top w:val="single" w:sz="4" w:space="1" w:color="auto"/>
          <w:left w:val="single" w:sz="4" w:space="4" w:color="auto"/>
          <w:bottom w:val="single" w:sz="4" w:space="0" w:color="auto"/>
          <w:right w:val="single" w:sz="4" w:space="4" w:color="auto"/>
        </w:pBdr>
        <w:spacing w:before="0" w:beforeAutospacing="0" w:after="0" w:afterAutospacing="0"/>
        <w:jc w:val="both"/>
        <w:rPr>
          <w:rFonts w:ascii="Calibri" w:hAnsi="Calibri"/>
          <w:sz w:val="22"/>
          <w:szCs w:val="22"/>
          <w:lang w:val="nl-BE" w:eastAsia="nl-BE"/>
        </w:rPr>
      </w:pPr>
    </w:p>
    <w:p w14:paraId="7D271248" w14:textId="6CC3CEF5" w:rsidR="00CC242F" w:rsidRDefault="009C566A" w:rsidP="6AB86906">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sz w:val="22"/>
          <w:szCs w:val="22"/>
          <w:lang w:val="nl-BE" w:eastAsia="nl-BE"/>
        </w:rPr>
      </w:pPr>
      <w:r w:rsidRPr="00575797">
        <w:rPr>
          <w:rFonts w:ascii="Calibri" w:hAnsi="Calibri"/>
          <w:b/>
          <w:sz w:val="22"/>
          <w:szCs w:val="22"/>
          <w:lang w:val="nl-BE" w:eastAsia="nl-BE"/>
        </w:rPr>
        <w:t>Verplichting toekomst:</w:t>
      </w:r>
      <w:r w:rsidR="00EC6C70" w:rsidRPr="00575797">
        <w:rPr>
          <w:rFonts w:ascii="Calibri" w:hAnsi="Calibri"/>
          <w:b/>
          <w:sz w:val="22"/>
          <w:szCs w:val="22"/>
          <w:lang w:val="nl-BE" w:eastAsia="nl-BE"/>
        </w:rPr>
        <w:t xml:space="preserve"> </w:t>
      </w:r>
      <w:r w:rsidR="004071E3">
        <w:rPr>
          <w:rFonts w:ascii="Calibri" w:hAnsi="Calibri"/>
          <w:b/>
          <w:sz w:val="22"/>
          <w:szCs w:val="22"/>
          <w:lang w:val="nl-BE" w:eastAsia="nl-BE"/>
        </w:rPr>
        <w:t xml:space="preserve">(voor te stellen bij wijziging </w:t>
      </w:r>
      <w:r w:rsidR="00806E47">
        <w:rPr>
          <w:rFonts w:ascii="Calibri" w:hAnsi="Calibri"/>
          <w:b/>
          <w:sz w:val="22"/>
          <w:szCs w:val="22"/>
          <w:lang w:val="nl-BE" w:eastAsia="nl-BE"/>
        </w:rPr>
        <w:t xml:space="preserve">GIPOD </w:t>
      </w:r>
      <w:r w:rsidR="004071E3">
        <w:rPr>
          <w:rFonts w:ascii="Calibri" w:hAnsi="Calibri"/>
          <w:b/>
          <w:sz w:val="22"/>
          <w:szCs w:val="22"/>
          <w:lang w:val="nl-BE" w:eastAsia="nl-BE"/>
        </w:rPr>
        <w:t>decreet)</w:t>
      </w:r>
    </w:p>
    <w:p w14:paraId="2DA13437" w14:textId="63FEE8FF" w:rsidR="00D91D1C" w:rsidRDefault="6AB86906" w:rsidP="006B03DB">
      <w:pPr>
        <w:pStyle w:val="Normaalweb"/>
        <w:pBdr>
          <w:top w:val="single" w:sz="4" w:space="1" w:color="auto"/>
          <w:left w:val="single" w:sz="4" w:space="4" w:color="auto"/>
          <w:bottom w:val="single" w:sz="4" w:space="0" w:color="auto"/>
          <w:right w:val="single" w:sz="4" w:space="4" w:color="auto"/>
        </w:pBdr>
        <w:spacing w:before="0" w:beforeAutospacing="0" w:after="240" w:afterAutospacing="0"/>
        <w:jc w:val="both"/>
        <w:rPr>
          <w:rFonts w:ascii="Calibri" w:hAnsi="Calibri"/>
          <w:b/>
          <w:bCs/>
          <w:i/>
          <w:iCs/>
          <w:sz w:val="22"/>
          <w:szCs w:val="22"/>
          <w:lang w:val="nl-BE" w:eastAsia="nl-BE"/>
        </w:rPr>
      </w:pPr>
      <w:r w:rsidRPr="6AB86906">
        <w:rPr>
          <w:rFonts w:ascii="Calibri" w:hAnsi="Calibri"/>
          <w:sz w:val="22"/>
          <w:szCs w:val="22"/>
          <w:lang w:val="nl-BE" w:eastAsia="nl-BE"/>
        </w:rPr>
        <w:t xml:space="preserve">Invoeren </w:t>
      </w:r>
      <w:r w:rsidRPr="6AB86906">
        <w:rPr>
          <w:rFonts w:ascii="Calibri" w:hAnsi="Calibri"/>
          <w:b/>
          <w:bCs/>
          <w:sz w:val="22"/>
          <w:szCs w:val="22"/>
          <w:lang w:val="nl-BE" w:eastAsia="nl-BE"/>
        </w:rPr>
        <w:t>alle</w:t>
      </w:r>
      <w:r w:rsidRPr="6AB86906">
        <w:rPr>
          <w:rFonts w:ascii="Calibri" w:hAnsi="Calibri"/>
          <w:sz w:val="22"/>
          <w:szCs w:val="22"/>
          <w:lang w:val="nl-BE" w:eastAsia="nl-BE"/>
        </w:rPr>
        <w:t xml:space="preserve"> Cat 2 en Cat 3 Grondwerken vanaf </w:t>
      </w:r>
      <w:r w:rsidRPr="6AB86906">
        <w:rPr>
          <w:rFonts w:ascii="Calibri" w:hAnsi="Calibri"/>
          <w:b/>
          <w:bCs/>
          <w:i/>
          <w:iCs/>
          <w:sz w:val="22"/>
          <w:szCs w:val="22"/>
          <w:lang w:val="nl-BE" w:eastAsia="nl-BE"/>
        </w:rPr>
        <w:t>1 juni 2021</w:t>
      </w:r>
      <w:bookmarkStart w:id="19" w:name="_Toc528260449"/>
      <w:r w:rsidR="004071E3">
        <w:rPr>
          <w:rFonts w:ascii="Calibri" w:hAnsi="Calibri"/>
          <w:b/>
          <w:bCs/>
          <w:i/>
          <w:iCs/>
          <w:sz w:val="22"/>
          <w:szCs w:val="22"/>
          <w:lang w:val="nl-BE" w:eastAsia="nl-BE"/>
        </w:rPr>
        <w:t xml:space="preserve"> </w:t>
      </w:r>
    </w:p>
    <w:p w14:paraId="28C26A92" w14:textId="0C96E31E" w:rsidR="00FD0545" w:rsidRDefault="00FD0545" w:rsidP="00985844">
      <w:pPr>
        <w:pStyle w:val="Kop3"/>
        <w:numPr>
          <w:ilvl w:val="0"/>
          <w:numId w:val="0"/>
        </w:numPr>
      </w:pPr>
    </w:p>
    <w:p w14:paraId="1C83052C" w14:textId="5AEBF27C" w:rsidR="009C566A" w:rsidRDefault="08C757E1" w:rsidP="00985844">
      <w:pPr>
        <w:pStyle w:val="Kop3"/>
      </w:pPr>
      <w:bookmarkStart w:id="20" w:name="_Toc533063395"/>
      <w:r w:rsidRPr="08C757E1">
        <w:t>Werk</w:t>
      </w:r>
      <w:bookmarkEnd w:id="19"/>
      <w:bookmarkEnd w:id="20"/>
    </w:p>
    <w:p w14:paraId="6B7FBF3F" w14:textId="77777777" w:rsidR="00FD0545" w:rsidRPr="00FD0545" w:rsidRDefault="00FD0545" w:rsidP="00FD0545">
      <w:pPr>
        <w:rPr>
          <w:lang w:val="nl-BE" w:eastAsia="nl-BE"/>
        </w:rPr>
      </w:pPr>
    </w:p>
    <w:p w14:paraId="696A2DFE" w14:textId="37E74CCA" w:rsidR="009C566A" w:rsidRPr="0004076F" w:rsidRDefault="007E004C"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Pr>
          <w:rFonts w:ascii="Calibri" w:hAnsi="Calibri"/>
          <w:b/>
          <w:bCs/>
          <w:sz w:val="22"/>
          <w:szCs w:val="22"/>
          <w:u w:val="single"/>
          <w:lang w:val="nl-BE" w:eastAsia="nl-BE"/>
        </w:rPr>
        <w:t>Definitie Werk</w:t>
      </w:r>
    </w:p>
    <w:p w14:paraId="29734E47" w14:textId="66E658E4" w:rsidR="009C566A" w:rsidRDefault="6AB86906" w:rsidP="6AB86906">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i/>
          <w:iCs/>
          <w:sz w:val="22"/>
          <w:szCs w:val="22"/>
          <w:lang w:val="nl-BE" w:eastAsia="nl-BE"/>
        </w:rPr>
      </w:pPr>
      <w:r w:rsidRPr="6AB86906">
        <w:rPr>
          <w:rFonts w:ascii="Calibri" w:hAnsi="Calibri"/>
          <w:i/>
          <w:iCs/>
          <w:sz w:val="22"/>
          <w:szCs w:val="22"/>
          <w:lang w:val="nl-BE" w:eastAsia="nl-BE"/>
        </w:rPr>
        <w:t xml:space="preserve">Een Werk is een </w:t>
      </w:r>
      <w:r w:rsidR="007E004C">
        <w:rPr>
          <w:rFonts w:ascii="Calibri" w:hAnsi="Calibri"/>
          <w:b/>
          <w:i/>
          <w:iCs/>
          <w:sz w:val="22"/>
          <w:szCs w:val="22"/>
          <w:lang w:val="nl-BE" w:eastAsia="nl-BE"/>
        </w:rPr>
        <w:t>I</w:t>
      </w:r>
      <w:r w:rsidRPr="007E004C">
        <w:rPr>
          <w:rFonts w:ascii="Calibri" w:hAnsi="Calibri"/>
          <w:b/>
          <w:i/>
          <w:iCs/>
          <w:sz w:val="22"/>
          <w:szCs w:val="22"/>
          <w:lang w:val="nl-BE" w:eastAsia="nl-BE"/>
        </w:rPr>
        <w:t>nname</w:t>
      </w:r>
      <w:r w:rsidRPr="6AB86906">
        <w:rPr>
          <w:rFonts w:ascii="Calibri" w:hAnsi="Calibri"/>
          <w:i/>
          <w:iCs/>
          <w:sz w:val="22"/>
          <w:szCs w:val="22"/>
          <w:lang w:val="nl-BE" w:eastAsia="nl-BE"/>
        </w:rPr>
        <w:t xml:space="preserve"> voor werken andere dan </w:t>
      </w:r>
      <w:r w:rsidRPr="008C15C9">
        <w:rPr>
          <w:rFonts w:ascii="Calibri" w:hAnsi="Calibri"/>
          <w:b/>
          <w:i/>
          <w:iCs/>
          <w:sz w:val="22"/>
          <w:szCs w:val="22"/>
          <w:lang w:val="nl-BE" w:eastAsia="nl-BE"/>
        </w:rPr>
        <w:t>Grondwerken</w:t>
      </w:r>
      <w:r w:rsidRPr="6AB86906">
        <w:rPr>
          <w:rFonts w:ascii="Calibri" w:hAnsi="Calibri"/>
          <w:i/>
          <w:iCs/>
          <w:sz w:val="22"/>
          <w:szCs w:val="22"/>
          <w:lang w:val="nl-BE" w:eastAsia="nl-BE"/>
        </w:rPr>
        <w:t>.</w:t>
      </w:r>
    </w:p>
    <w:p w14:paraId="2DED0177" w14:textId="22453CA4" w:rsidR="00E73A4F" w:rsidRDefault="00E73A4F" w:rsidP="00E73A4F">
      <w:pPr>
        <w:pBdr>
          <w:top w:val="single" w:sz="4" w:space="1" w:color="auto"/>
          <w:left w:val="single" w:sz="4" w:space="4" w:color="auto"/>
          <w:bottom w:val="single" w:sz="4" w:space="1" w:color="auto"/>
          <w:right w:val="single" w:sz="4" w:space="4" w:color="auto"/>
        </w:pBdr>
        <w:jc w:val="both"/>
        <w:rPr>
          <w:b/>
          <w:u w:val="single"/>
          <w:lang w:val="nl-BE"/>
        </w:rPr>
      </w:pPr>
      <w:r w:rsidRPr="00E73A4F">
        <w:rPr>
          <w:b/>
          <w:u w:val="single"/>
          <w:lang w:val="nl-BE"/>
        </w:rPr>
        <w:t>Definitie werk huidige GIPOD decreet</w:t>
      </w:r>
    </w:p>
    <w:p w14:paraId="55341C7E" w14:textId="68F099BE" w:rsidR="00E73A4F" w:rsidRDefault="00E73A4F" w:rsidP="00E73A4F">
      <w:pPr>
        <w:pBdr>
          <w:top w:val="single" w:sz="4" w:space="1" w:color="auto"/>
          <w:left w:val="single" w:sz="4" w:space="4" w:color="auto"/>
          <w:bottom w:val="single" w:sz="4" w:space="1" w:color="auto"/>
          <w:right w:val="single" w:sz="4" w:space="4" w:color="auto"/>
        </w:pBdr>
        <w:jc w:val="both"/>
        <w:rPr>
          <w:lang w:val="nl-BE"/>
        </w:rPr>
      </w:pPr>
      <w:r w:rsidRPr="00E73A4F">
        <w:rPr>
          <w:lang w:val="nl-BE"/>
        </w:rPr>
        <w:t xml:space="preserve">Er is </w:t>
      </w:r>
      <w:r>
        <w:rPr>
          <w:lang w:val="nl-BE"/>
        </w:rPr>
        <w:t>geen definitie van werk. Wel van ge</w:t>
      </w:r>
      <w:r w:rsidR="00371E3E">
        <w:rPr>
          <w:lang w:val="nl-BE"/>
        </w:rPr>
        <w:t>p</w:t>
      </w:r>
      <w:r>
        <w:rPr>
          <w:lang w:val="nl-BE"/>
        </w:rPr>
        <w:t>lande inname</w:t>
      </w:r>
    </w:p>
    <w:p w14:paraId="380A4481" w14:textId="24BFE0C4" w:rsidR="001F61B0" w:rsidRDefault="00E73A4F" w:rsidP="00E73A4F">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18"/>
          <w:szCs w:val="18"/>
          <w:lang w:val="nl-BE" w:eastAsia="nl-BE"/>
        </w:rPr>
      </w:pPr>
      <w:r w:rsidRPr="00E73A4F">
        <w:rPr>
          <w:rFonts w:ascii="Calibri" w:hAnsi="Calibri"/>
          <w:b/>
          <w:i/>
          <w:sz w:val="18"/>
          <w:szCs w:val="18"/>
          <w:lang w:val="nl-BE" w:eastAsia="nl-BE"/>
        </w:rPr>
        <w:t>geplande inname van de openbare weg:</w:t>
      </w:r>
      <w:r w:rsidRPr="001A0A42">
        <w:rPr>
          <w:rFonts w:ascii="Calibri" w:hAnsi="Calibri"/>
          <w:i/>
          <w:sz w:val="18"/>
          <w:szCs w:val="18"/>
          <w:lang w:val="nl-BE" w:eastAsia="nl-BE"/>
        </w:rPr>
        <w:t xml:space="preserve"> het bezetten van de openbare weg voor werkzaamheden of andere activiteiten, met een aanvangsdatum, een duurtijd en een zone die minstens vijf werkdagen vooraf worden bepaald</w:t>
      </w:r>
    </w:p>
    <w:p w14:paraId="701E802A" w14:textId="77777777" w:rsidR="001F61B0" w:rsidRPr="001F61B0" w:rsidRDefault="001F61B0" w:rsidP="00E73A4F">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18"/>
          <w:szCs w:val="18"/>
          <w:lang w:val="nl-BE" w:eastAsia="nl-BE"/>
        </w:rPr>
      </w:pPr>
    </w:p>
    <w:p w14:paraId="795FFF46" w14:textId="7C6BD950" w:rsidR="00A006BF" w:rsidRDefault="008C15C9" w:rsidP="08C757E1">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Alle bovengrondse werken worden in deze categorie ondergebracht. Het kan hier gaan om zowel wegeniswerken (zoals schilderwerken, snoeiwerken), nutswerken (bv bovengrondse kabel) als aanvragen van een particulier voor het plaatsen van een container omwille van bouwwerken.</w:t>
      </w:r>
      <w:r w:rsidR="007F492F">
        <w:rPr>
          <w:rFonts w:ascii="Calibri" w:hAnsi="Calibri"/>
          <w:sz w:val="22"/>
          <w:szCs w:val="22"/>
          <w:lang w:val="nl-BE" w:eastAsia="nl-BE"/>
        </w:rPr>
        <w:t xml:space="preserve"> Voor werken zal er enkel een werfzone en corridor (of innamezone) worden geregistreerd. </w:t>
      </w:r>
    </w:p>
    <w:p w14:paraId="507CD051" w14:textId="5F508FD0" w:rsidR="009F3149" w:rsidRDefault="009F3149" w:rsidP="08C757E1">
      <w:pPr>
        <w:pStyle w:val="Normaalweb"/>
        <w:spacing w:before="0" w:beforeAutospacing="0" w:after="240" w:afterAutospacing="0"/>
        <w:jc w:val="both"/>
        <w:rPr>
          <w:rFonts w:ascii="Calibri" w:hAnsi="Calibri"/>
          <w:sz w:val="22"/>
          <w:szCs w:val="22"/>
          <w:lang w:val="nl-BE" w:eastAsia="nl-BE"/>
        </w:rPr>
      </w:pPr>
    </w:p>
    <w:p w14:paraId="30A9F6FB" w14:textId="0374BB8D" w:rsidR="009F3149" w:rsidRDefault="009F3149" w:rsidP="08C757E1">
      <w:pPr>
        <w:pStyle w:val="Normaalweb"/>
        <w:spacing w:before="0" w:beforeAutospacing="0" w:after="240" w:afterAutospacing="0"/>
        <w:jc w:val="both"/>
        <w:rPr>
          <w:rFonts w:ascii="Calibri" w:hAnsi="Calibri"/>
          <w:sz w:val="22"/>
          <w:szCs w:val="22"/>
          <w:lang w:val="nl-BE" w:eastAsia="nl-BE"/>
        </w:rPr>
      </w:pPr>
    </w:p>
    <w:p w14:paraId="304BC4D3" w14:textId="77777777" w:rsidR="009F3149" w:rsidRDefault="009F3149" w:rsidP="08C757E1">
      <w:pPr>
        <w:pStyle w:val="Normaalweb"/>
        <w:spacing w:before="0" w:beforeAutospacing="0" w:after="240" w:afterAutospacing="0"/>
        <w:jc w:val="both"/>
        <w:rPr>
          <w:rFonts w:ascii="Calibri" w:hAnsi="Calibri"/>
          <w:sz w:val="22"/>
          <w:szCs w:val="22"/>
          <w:lang w:val="nl-BE" w:eastAsia="nl-BE"/>
        </w:rPr>
      </w:pPr>
    </w:p>
    <w:p w14:paraId="3B4F4CE2" w14:textId="77777777" w:rsidR="00033F8D" w:rsidRDefault="08C757E1"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w:t>
      </w:r>
    </w:p>
    <w:p w14:paraId="437E1132" w14:textId="4B3A7756" w:rsidR="00A60CD8" w:rsidRPr="001A0A42" w:rsidRDefault="00EC6C70" w:rsidP="00CC2173">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EC6C70">
        <w:rPr>
          <w:rFonts w:ascii="Calibri" w:hAnsi="Calibri"/>
          <w:sz w:val="22"/>
          <w:szCs w:val="22"/>
          <w:lang w:val="nl-BE" w:eastAsia="nl-BE"/>
        </w:rPr>
        <w:t xml:space="preserve">Het huidige decreet kent het begrip werken niet. </w:t>
      </w:r>
      <w:r w:rsidR="00594F24">
        <w:rPr>
          <w:rFonts w:ascii="Calibri" w:hAnsi="Calibri"/>
          <w:sz w:val="22"/>
          <w:szCs w:val="22"/>
          <w:lang w:val="nl-BE" w:eastAsia="nl-BE"/>
        </w:rPr>
        <w:t xml:space="preserve"> Er is enkel sprake van een “</w:t>
      </w:r>
      <w:r w:rsidR="00594F24" w:rsidRPr="00CC2173">
        <w:rPr>
          <w:rFonts w:ascii="Calibri" w:hAnsi="Calibri"/>
          <w:b/>
          <w:sz w:val="22"/>
          <w:szCs w:val="22"/>
          <w:u w:val="single"/>
          <w:lang w:val="nl-BE" w:eastAsia="nl-BE"/>
        </w:rPr>
        <w:t xml:space="preserve">andere </w:t>
      </w:r>
      <w:r w:rsidR="001A0A42">
        <w:rPr>
          <w:rFonts w:ascii="Calibri" w:hAnsi="Calibri"/>
          <w:b/>
          <w:sz w:val="22"/>
          <w:szCs w:val="22"/>
          <w:u w:val="single"/>
          <w:lang w:val="nl-BE" w:eastAsia="nl-BE"/>
        </w:rPr>
        <w:t xml:space="preserve">geplande </w:t>
      </w:r>
      <w:r w:rsidR="00594F24" w:rsidRPr="00CC2173">
        <w:rPr>
          <w:rFonts w:ascii="Calibri" w:hAnsi="Calibri"/>
          <w:b/>
          <w:sz w:val="22"/>
          <w:szCs w:val="22"/>
          <w:u w:val="single"/>
          <w:lang w:val="nl-BE" w:eastAsia="nl-BE"/>
        </w:rPr>
        <w:t>inname</w:t>
      </w:r>
      <w:r w:rsidR="004071E3">
        <w:rPr>
          <w:rFonts w:ascii="Calibri" w:hAnsi="Calibri"/>
          <w:sz w:val="22"/>
          <w:szCs w:val="22"/>
          <w:lang w:val="nl-BE" w:eastAsia="nl-BE"/>
        </w:rPr>
        <w:t xml:space="preserve">”. Die moet </w:t>
      </w:r>
      <w:r w:rsidR="00BE1CCA">
        <w:rPr>
          <w:rFonts w:ascii="Calibri" w:hAnsi="Calibri"/>
          <w:sz w:val="22"/>
          <w:szCs w:val="22"/>
          <w:lang w:val="nl-BE" w:eastAsia="nl-BE"/>
        </w:rPr>
        <w:t xml:space="preserve">verplicht </w:t>
      </w:r>
      <w:r w:rsidR="004071E3">
        <w:rPr>
          <w:rFonts w:ascii="Calibri" w:hAnsi="Calibri"/>
          <w:sz w:val="22"/>
          <w:szCs w:val="22"/>
          <w:lang w:val="nl-BE" w:eastAsia="nl-BE"/>
        </w:rPr>
        <w:t xml:space="preserve">geregistreerd worden indien er </w:t>
      </w:r>
      <w:r w:rsidR="00DB7E3E">
        <w:rPr>
          <w:rFonts w:ascii="Calibri" w:hAnsi="Calibri"/>
          <w:sz w:val="22"/>
          <w:szCs w:val="22"/>
          <w:lang w:val="nl-BE" w:eastAsia="nl-BE"/>
        </w:rPr>
        <w:t xml:space="preserve">sprake is  van </w:t>
      </w:r>
      <w:r w:rsidR="004071E3" w:rsidRPr="00EC6C70">
        <w:rPr>
          <w:rFonts w:ascii="Calibri" w:hAnsi="Calibri"/>
          <w:sz w:val="22"/>
          <w:szCs w:val="22"/>
          <w:lang w:val="nl-BE" w:eastAsia="nl-BE"/>
        </w:rPr>
        <w:t xml:space="preserve">ernstige hinder </w:t>
      </w:r>
      <w:r w:rsidR="004071E3">
        <w:rPr>
          <w:rFonts w:ascii="Calibri" w:hAnsi="Calibri"/>
          <w:sz w:val="22"/>
          <w:szCs w:val="22"/>
          <w:lang w:val="nl-BE" w:eastAsia="nl-BE"/>
        </w:rPr>
        <w:t xml:space="preserve">( </w:t>
      </w:r>
      <w:r w:rsidR="004071E3" w:rsidRPr="00830487">
        <w:rPr>
          <w:rFonts w:ascii="Calibri" w:hAnsi="Calibri"/>
          <w:i/>
          <w:sz w:val="18"/>
          <w:szCs w:val="18"/>
          <w:lang w:val="nl-BE" w:eastAsia="nl-BE"/>
        </w:rPr>
        <w:t>volgens definitie GIPOD decreet</w:t>
      </w:r>
      <w:r w:rsidR="00CC2173" w:rsidRPr="00830487">
        <w:rPr>
          <w:rFonts w:ascii="Calibri" w:hAnsi="Calibri"/>
          <w:i/>
          <w:sz w:val="18"/>
          <w:szCs w:val="18"/>
          <w:lang w:val="nl-BE" w:eastAsia="nl-BE"/>
        </w:rPr>
        <w:t>:</w:t>
      </w:r>
      <w:r w:rsidR="00CC2173" w:rsidRPr="00830487">
        <w:rPr>
          <w:rFonts w:ascii="Calibri" w:hAnsi="Calibri"/>
          <w:b/>
          <w:i/>
          <w:sz w:val="18"/>
          <w:szCs w:val="18"/>
          <w:lang w:val="nl-BE" w:eastAsia="nl-BE"/>
        </w:rPr>
        <w:t xml:space="preserve">  </w:t>
      </w:r>
      <w:r w:rsidR="00CC2173" w:rsidRPr="00830487">
        <w:rPr>
          <w:rFonts w:ascii="Calibri" w:hAnsi="Calibri"/>
          <w:i/>
          <w:sz w:val="18"/>
          <w:szCs w:val="18"/>
          <w:lang w:val="nl-BE" w:eastAsia="nl-BE"/>
        </w:rPr>
        <w:t>Ernstige Hinder</w:t>
      </w:r>
      <w:r w:rsidR="00CC2173" w:rsidRPr="00830487">
        <w:rPr>
          <w:rFonts w:ascii="Calibri" w:hAnsi="Calibri"/>
          <w:b/>
          <w:i/>
          <w:sz w:val="18"/>
          <w:szCs w:val="18"/>
          <w:lang w:val="nl-BE" w:eastAsia="nl-BE"/>
        </w:rPr>
        <w:t xml:space="preserve"> = </w:t>
      </w:r>
      <w:r w:rsidR="00CC2173" w:rsidRPr="00830487">
        <w:rPr>
          <w:rFonts w:ascii="Calibri" w:hAnsi="Calibri"/>
          <w:i/>
          <w:sz w:val="18"/>
          <w:szCs w:val="18"/>
          <w:lang w:val="nl-BE" w:eastAsia="nl-BE"/>
        </w:rPr>
        <w:t>Het afsluiten voor alle weggebruikers of voor groepen van weggebruikers van de rijbaan, van één of meer rijstroken, van een rijrichting, of van een bijzondere overrijdbare bedding</w:t>
      </w:r>
      <w:r w:rsidR="00CC2173" w:rsidRPr="08C757E1">
        <w:rPr>
          <w:rFonts w:ascii="Calibri" w:hAnsi="Calibri"/>
          <w:sz w:val="22"/>
          <w:szCs w:val="22"/>
          <w:lang w:val="nl-BE" w:eastAsia="nl-BE"/>
        </w:rPr>
        <w:t xml:space="preserve">; </w:t>
      </w:r>
      <w:r w:rsidR="00CC2173">
        <w:rPr>
          <w:rFonts w:ascii="Calibri" w:hAnsi="Calibri"/>
          <w:sz w:val="22"/>
          <w:szCs w:val="22"/>
          <w:lang w:val="nl-BE" w:eastAsia="nl-BE"/>
        </w:rPr>
        <w:t xml:space="preserve">) </w:t>
      </w:r>
    </w:p>
    <w:p w14:paraId="7F025C7B" w14:textId="2FCEFA46" w:rsidR="00EC6C70" w:rsidRDefault="004071E3"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Pr>
          <w:rFonts w:ascii="Calibri" w:hAnsi="Calibri"/>
          <w:sz w:val="22"/>
          <w:szCs w:val="22"/>
          <w:lang w:val="nl-BE" w:eastAsia="nl-BE"/>
        </w:rPr>
        <w:t xml:space="preserve">De verplichting gold vanaf </w:t>
      </w:r>
      <w:r w:rsidRPr="00EC6C70">
        <w:rPr>
          <w:rFonts w:ascii="Calibri" w:hAnsi="Calibri"/>
          <w:sz w:val="22"/>
          <w:szCs w:val="22"/>
          <w:lang w:val="nl-BE" w:eastAsia="nl-BE"/>
        </w:rPr>
        <w:t>1 maart 2019</w:t>
      </w:r>
      <w:r>
        <w:rPr>
          <w:rFonts w:ascii="Calibri" w:hAnsi="Calibri"/>
          <w:sz w:val="22"/>
          <w:szCs w:val="22"/>
          <w:lang w:val="nl-BE" w:eastAsia="nl-BE"/>
        </w:rPr>
        <w:t xml:space="preserve"> en wordt uitgesteld naar</w:t>
      </w:r>
      <w:r w:rsidRPr="00A60CD8">
        <w:rPr>
          <w:rFonts w:ascii="Calibri" w:hAnsi="Calibri"/>
          <w:b/>
          <w:sz w:val="22"/>
          <w:szCs w:val="22"/>
          <w:lang w:val="nl-BE" w:eastAsia="nl-BE"/>
        </w:rPr>
        <w:t>1 juni 2021.</w:t>
      </w:r>
    </w:p>
    <w:p w14:paraId="5EF364B0" w14:textId="22C29F04" w:rsidR="00705C4F"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sidRPr="00705C4F">
        <w:rPr>
          <w:rFonts w:ascii="Calibri" w:hAnsi="Calibri"/>
          <w:i/>
          <w:sz w:val="18"/>
          <w:szCs w:val="18"/>
          <w:lang w:val="nl-BE" w:eastAsia="nl-BE"/>
        </w:rPr>
        <w:t>Art 9§1</w:t>
      </w:r>
    </w:p>
    <w:p w14:paraId="1342B89E" w14:textId="09F0F174" w:rsidR="00705C4F"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Pr>
          <w:rFonts w:ascii="Calibri" w:hAnsi="Calibri"/>
          <w:i/>
          <w:sz w:val="18"/>
          <w:szCs w:val="18"/>
          <w:lang w:val="nl-BE" w:eastAsia="nl-BE"/>
        </w:rPr>
        <w:t>Elke andere geplande inname, die ernstige hinder zal veroorzaken, wordt door de gemeente of door de natuurlijke of rechtspersoon die de gemeente heeft aangewezen, ingegeven in het GIPOD, tenzij de gemeente daar onmogelijk kennis van kan hebben. De Vlaamse Regering bepaalt de termijnen waarbinnen de gegevens in het GIPOD moeten worden ingegeven.</w:t>
      </w:r>
    </w:p>
    <w:p w14:paraId="7B6B9B32" w14:textId="77777777" w:rsidR="00705C4F"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p>
    <w:p w14:paraId="1B7F5AC4" w14:textId="3279D72A" w:rsidR="00C36C02" w:rsidRPr="00C36C02" w:rsidRDefault="00705C4F" w:rsidP="00705C4F">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Pr>
          <w:rFonts w:ascii="Calibri" w:hAnsi="Calibri"/>
          <w:i/>
          <w:sz w:val="18"/>
          <w:szCs w:val="18"/>
          <w:lang w:val="nl-BE" w:eastAsia="nl-BE"/>
        </w:rPr>
        <w:t xml:space="preserve">De Vlaamse Regering kan de verplichting tot </w:t>
      </w:r>
      <w:proofErr w:type="spellStart"/>
      <w:r>
        <w:rPr>
          <w:rFonts w:ascii="Calibri" w:hAnsi="Calibri"/>
          <w:i/>
          <w:sz w:val="18"/>
          <w:szCs w:val="18"/>
          <w:lang w:val="nl-BE" w:eastAsia="nl-BE"/>
        </w:rPr>
        <w:t>ingave</w:t>
      </w:r>
      <w:proofErr w:type="spellEnd"/>
      <w:r>
        <w:rPr>
          <w:rFonts w:ascii="Calibri" w:hAnsi="Calibri"/>
          <w:i/>
          <w:sz w:val="18"/>
          <w:szCs w:val="18"/>
          <w:lang w:val="nl-BE" w:eastAsia="nl-BE"/>
        </w:rPr>
        <w:t xml:space="preserve"> uitbreiden naar andere wegbeheerders en rechtspersonen voor de geplande innames waarvan de gemeente onmogelijk kennis kan hebben.</w:t>
      </w:r>
      <w:r w:rsidR="00C36C02" w:rsidRPr="00C36C02">
        <w:rPr>
          <w:rFonts w:ascii="Arial" w:eastAsia="Times New Roman" w:hAnsi="Arial" w:cs="Arial"/>
          <w:color w:val="000000"/>
          <w:sz w:val="21"/>
          <w:szCs w:val="21"/>
          <w:lang w:val="nl-BE" w:eastAsia="nl-BE"/>
        </w:rPr>
        <w:t>.</w:t>
      </w:r>
    </w:p>
    <w:p w14:paraId="3931ED2C" w14:textId="0740316A" w:rsidR="00C36C02" w:rsidRDefault="00C36C02"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p>
    <w:p w14:paraId="21D05FC0" w14:textId="17871F14" w:rsidR="00594F24" w:rsidRDefault="00806E47"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Pr>
          <w:rFonts w:ascii="Calibri" w:hAnsi="Calibri"/>
          <w:b/>
          <w:bCs/>
          <w:sz w:val="22"/>
          <w:szCs w:val="22"/>
          <w:lang w:val="nl-BE" w:eastAsia="nl-BE"/>
        </w:rPr>
        <w:t>Verplichtingen toekomst: (voor te stellen bij wijziging GIPOD decreet)</w:t>
      </w:r>
    </w:p>
    <w:p w14:paraId="35BFF3A5" w14:textId="4D2300AD" w:rsidR="00BE1CCA" w:rsidRDefault="00BE1CCA" w:rsidP="009C566A">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Cs/>
          <w:sz w:val="22"/>
          <w:szCs w:val="22"/>
          <w:lang w:val="nl-BE" w:eastAsia="nl-BE"/>
        </w:rPr>
      </w:pPr>
      <w:r w:rsidRPr="00BE1CCA">
        <w:rPr>
          <w:rFonts w:ascii="Calibri" w:hAnsi="Calibri"/>
          <w:bCs/>
          <w:sz w:val="22"/>
          <w:szCs w:val="22"/>
          <w:lang w:val="nl-BE" w:eastAsia="nl-BE"/>
        </w:rPr>
        <w:t xml:space="preserve">Er is nog </w:t>
      </w:r>
      <w:r w:rsidRPr="00F56FB4">
        <w:rPr>
          <w:rFonts w:ascii="Calibri" w:hAnsi="Calibri"/>
          <w:bCs/>
          <w:color w:val="FF0000"/>
          <w:sz w:val="22"/>
          <w:szCs w:val="22"/>
          <w:lang w:val="nl-BE" w:eastAsia="nl-BE"/>
        </w:rPr>
        <w:t>geen</w:t>
      </w:r>
      <w:r w:rsidR="00F56FB4" w:rsidRPr="00F56FB4">
        <w:rPr>
          <w:rFonts w:ascii="Calibri" w:hAnsi="Calibri"/>
          <w:bCs/>
          <w:color w:val="FF0000"/>
          <w:sz w:val="22"/>
          <w:szCs w:val="22"/>
          <w:lang w:val="nl-BE" w:eastAsia="nl-BE"/>
        </w:rPr>
        <w:t xml:space="preserve"> consensus </w:t>
      </w:r>
      <w:r w:rsidR="00F56FB4">
        <w:rPr>
          <w:rFonts w:ascii="Calibri" w:hAnsi="Calibri"/>
          <w:bCs/>
          <w:sz w:val="22"/>
          <w:szCs w:val="22"/>
          <w:lang w:val="nl-BE" w:eastAsia="nl-BE"/>
        </w:rPr>
        <w:t xml:space="preserve">over een </w:t>
      </w:r>
      <w:r w:rsidR="00F56FB4" w:rsidRPr="00CC2173">
        <w:rPr>
          <w:rFonts w:ascii="Calibri" w:hAnsi="Calibri"/>
          <w:bCs/>
          <w:sz w:val="22"/>
          <w:szCs w:val="22"/>
          <w:u w:val="single"/>
          <w:lang w:val="nl-BE" w:eastAsia="nl-BE"/>
        </w:rPr>
        <w:t>bijkomende verplichting</w:t>
      </w:r>
      <w:r w:rsidR="00F56FB4">
        <w:rPr>
          <w:rFonts w:ascii="Calibri" w:hAnsi="Calibri"/>
          <w:bCs/>
          <w:sz w:val="22"/>
          <w:szCs w:val="22"/>
          <w:lang w:val="nl-BE" w:eastAsia="nl-BE"/>
        </w:rPr>
        <w:t xml:space="preserve">. Het begrip werken is erg ruim. In de tekst hieronder worden een aantal argumenten weergegeven. </w:t>
      </w:r>
      <w:r w:rsidR="002C5AFF">
        <w:rPr>
          <w:rFonts w:ascii="Calibri" w:hAnsi="Calibri"/>
          <w:bCs/>
          <w:sz w:val="22"/>
          <w:szCs w:val="22"/>
          <w:lang w:val="nl-BE" w:eastAsia="nl-BE"/>
        </w:rPr>
        <w:t>D</w:t>
      </w:r>
      <w:r w:rsidR="00F56FB4">
        <w:rPr>
          <w:rFonts w:ascii="Calibri" w:hAnsi="Calibri"/>
          <w:bCs/>
          <w:sz w:val="22"/>
          <w:szCs w:val="22"/>
          <w:lang w:val="nl-BE" w:eastAsia="nl-BE"/>
        </w:rPr>
        <w:t>e verschillende partijen onderzoeken d</w:t>
      </w:r>
      <w:r w:rsidR="002C5AFF">
        <w:rPr>
          <w:rFonts w:ascii="Calibri" w:hAnsi="Calibri"/>
          <w:bCs/>
          <w:sz w:val="22"/>
          <w:szCs w:val="22"/>
          <w:lang w:val="nl-BE" w:eastAsia="nl-BE"/>
        </w:rPr>
        <w:t>it verder.</w:t>
      </w:r>
      <w:r w:rsidR="00F56FB4">
        <w:rPr>
          <w:rFonts w:ascii="Calibri" w:hAnsi="Calibri"/>
          <w:bCs/>
          <w:sz w:val="22"/>
          <w:szCs w:val="22"/>
          <w:lang w:val="nl-BE" w:eastAsia="nl-BE"/>
        </w:rPr>
        <w:t xml:space="preserve">  Een van de elementen die nagegaan wordt , is wat  het nut </w:t>
      </w:r>
      <w:r w:rsidR="002C5AFF">
        <w:rPr>
          <w:rFonts w:ascii="Calibri" w:hAnsi="Calibri"/>
          <w:bCs/>
          <w:sz w:val="22"/>
          <w:szCs w:val="22"/>
          <w:lang w:val="nl-BE" w:eastAsia="nl-BE"/>
        </w:rPr>
        <w:t xml:space="preserve">is </w:t>
      </w:r>
      <w:r w:rsidR="00F56FB4">
        <w:rPr>
          <w:rFonts w:ascii="Calibri" w:hAnsi="Calibri"/>
          <w:bCs/>
          <w:sz w:val="22"/>
          <w:szCs w:val="22"/>
          <w:lang w:val="nl-BE" w:eastAsia="nl-BE"/>
        </w:rPr>
        <w:t xml:space="preserve">van de informatie in GIPOD </w:t>
      </w:r>
      <w:r w:rsidR="002C5AFF">
        <w:rPr>
          <w:rFonts w:ascii="Calibri" w:hAnsi="Calibri"/>
          <w:bCs/>
          <w:sz w:val="22"/>
          <w:szCs w:val="22"/>
          <w:lang w:val="nl-BE" w:eastAsia="nl-BE"/>
        </w:rPr>
        <w:t xml:space="preserve">, </w:t>
      </w:r>
      <w:r w:rsidR="00F56FB4">
        <w:rPr>
          <w:rFonts w:ascii="Calibri" w:hAnsi="Calibri"/>
          <w:bCs/>
          <w:sz w:val="22"/>
          <w:szCs w:val="22"/>
          <w:lang w:val="nl-BE" w:eastAsia="nl-BE"/>
        </w:rPr>
        <w:t xml:space="preserve">wat de impact op de operationele werking is </w:t>
      </w:r>
      <w:r w:rsidR="002C5AFF">
        <w:rPr>
          <w:rFonts w:ascii="Calibri" w:hAnsi="Calibri"/>
          <w:bCs/>
          <w:sz w:val="22"/>
          <w:szCs w:val="22"/>
          <w:lang w:val="nl-BE" w:eastAsia="nl-BE"/>
        </w:rPr>
        <w:t>, zowel van het niet als het wel registreren</w:t>
      </w:r>
      <w:r w:rsidR="00F56FB4">
        <w:rPr>
          <w:rFonts w:ascii="Calibri" w:hAnsi="Calibri"/>
          <w:bCs/>
          <w:sz w:val="22"/>
          <w:szCs w:val="22"/>
          <w:lang w:val="nl-BE" w:eastAsia="nl-BE"/>
        </w:rPr>
        <w:t xml:space="preserve">. Ook wordt gekeken naar hoe een win-win (nutsmaatschappijen en lokale overheden ) kan gerealiseerd worden. </w:t>
      </w:r>
    </w:p>
    <w:p w14:paraId="3677092F" w14:textId="2962821F" w:rsidR="009F3149" w:rsidRPr="009D489E" w:rsidRDefault="00CC2173" w:rsidP="00C96BE6">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Cs/>
          <w:sz w:val="22"/>
          <w:szCs w:val="22"/>
          <w:lang w:val="nl-BE" w:eastAsia="nl-BE"/>
        </w:rPr>
      </w:pPr>
      <w:r>
        <w:rPr>
          <w:rFonts w:ascii="Calibri" w:hAnsi="Calibri"/>
          <w:bCs/>
          <w:sz w:val="22"/>
          <w:szCs w:val="22"/>
          <w:lang w:val="nl-BE" w:eastAsia="nl-BE"/>
        </w:rPr>
        <w:t>E</w:t>
      </w:r>
      <w:r w:rsidR="002A747E">
        <w:rPr>
          <w:rFonts w:ascii="Calibri" w:hAnsi="Calibri"/>
          <w:bCs/>
          <w:sz w:val="22"/>
          <w:szCs w:val="22"/>
          <w:lang w:val="nl-BE" w:eastAsia="nl-BE"/>
        </w:rPr>
        <w:t xml:space="preserve">en mogelijke oplossing is dat </w:t>
      </w:r>
      <w:r w:rsidR="002B137F">
        <w:rPr>
          <w:rFonts w:ascii="Calibri" w:hAnsi="Calibri"/>
          <w:bCs/>
          <w:sz w:val="22"/>
          <w:szCs w:val="22"/>
          <w:lang w:val="nl-BE" w:eastAsia="nl-BE"/>
        </w:rPr>
        <w:t>werken waarvoor verkeershinder (</w:t>
      </w:r>
      <w:r w:rsidR="002B137F" w:rsidRPr="002C5AFF">
        <w:rPr>
          <w:rFonts w:ascii="Calibri" w:hAnsi="Calibri"/>
          <w:bCs/>
          <w:i/>
          <w:sz w:val="18"/>
          <w:szCs w:val="18"/>
          <w:lang w:val="nl-BE" w:eastAsia="nl-BE"/>
        </w:rPr>
        <w:t>volgens definitie code VVSG</w:t>
      </w:r>
      <w:r w:rsidR="002C5AFF" w:rsidRPr="002C5AFF">
        <w:rPr>
          <w:rFonts w:ascii="Calibri" w:hAnsi="Calibri"/>
          <w:bCs/>
          <w:i/>
          <w:sz w:val="18"/>
          <w:szCs w:val="18"/>
          <w:lang w:val="nl-BE" w:eastAsia="nl-BE"/>
        </w:rPr>
        <w:t xml:space="preserve">: </w:t>
      </w:r>
      <w:r w:rsidR="002C5AFF" w:rsidRPr="002C5AFF">
        <w:rPr>
          <w:rFonts w:ascii="Calibri" w:hAnsi="Calibri"/>
          <w:i/>
          <w:sz w:val="18"/>
          <w:szCs w:val="18"/>
          <w:lang w:val="nl-BE" w:eastAsia="nl-BE"/>
        </w:rPr>
        <w:t>Innemen van een rijstrook of een deel van een rijstrook waardoor beurtelings rijverbod met verkeerslichten ( o.a. ook inname door de verplichte gang voor fietsers en voetgangers) + instellen van een omleiding + afsluiten van een straat en instellen van een omleiding</w:t>
      </w:r>
      <w:r w:rsidR="002C5AFF">
        <w:rPr>
          <w:rFonts w:ascii="Calibri" w:hAnsi="Calibri"/>
          <w:sz w:val="22"/>
          <w:szCs w:val="22"/>
          <w:lang w:val="nl-BE" w:eastAsia="nl-BE"/>
        </w:rPr>
        <w:t xml:space="preserve"> )</w:t>
      </w:r>
      <w:r w:rsidR="00C96BE6">
        <w:rPr>
          <w:rFonts w:ascii="Calibri" w:hAnsi="Calibri"/>
          <w:sz w:val="22"/>
          <w:szCs w:val="22"/>
          <w:lang w:val="nl-BE" w:eastAsia="nl-BE"/>
        </w:rPr>
        <w:t xml:space="preserve"> </w:t>
      </w:r>
      <w:r w:rsidR="002B137F">
        <w:rPr>
          <w:rFonts w:ascii="Calibri" w:hAnsi="Calibri"/>
          <w:bCs/>
          <w:sz w:val="22"/>
          <w:szCs w:val="22"/>
          <w:lang w:val="nl-BE" w:eastAsia="nl-BE"/>
        </w:rPr>
        <w:t xml:space="preserve">wordt veroorzaakt en waarvoor een specifieke signalisatievergunning nodig is </w:t>
      </w:r>
      <w:r w:rsidR="00DE0584">
        <w:rPr>
          <w:rFonts w:ascii="Calibri" w:hAnsi="Calibri"/>
          <w:bCs/>
          <w:sz w:val="22"/>
          <w:szCs w:val="22"/>
          <w:lang w:val="nl-BE" w:eastAsia="nl-BE"/>
        </w:rPr>
        <w:t xml:space="preserve">, in GIPOD moeten worden geregistreerd. </w:t>
      </w:r>
      <w:r w:rsidR="002A747E">
        <w:rPr>
          <w:rFonts w:ascii="Calibri" w:hAnsi="Calibri"/>
          <w:bCs/>
          <w:sz w:val="22"/>
          <w:szCs w:val="22"/>
          <w:lang w:val="nl-BE" w:eastAsia="nl-BE"/>
        </w:rPr>
        <w:t xml:space="preserve">Dit zou door de initiatief nemer kunnen. </w:t>
      </w:r>
    </w:p>
    <w:p w14:paraId="10B33DEB" w14:textId="3EF2E944" w:rsidR="00F56FB4" w:rsidRDefault="002A747E" w:rsidP="00F56FB4">
      <w:pPr>
        <w:pStyle w:val="Kop4"/>
        <w:numPr>
          <w:ilvl w:val="0"/>
          <w:numId w:val="0"/>
        </w:numPr>
        <w:rPr>
          <w:rFonts w:eastAsiaTheme="minorHAnsi" w:cs="Times New Roman"/>
          <w:b w:val="0"/>
          <w:bCs w:val="0"/>
          <w:iCs w:val="0"/>
          <w:color w:val="FF0000"/>
          <w:lang w:val="nl-BE" w:eastAsia="nl-BE"/>
        </w:rPr>
      </w:pPr>
      <w:bookmarkStart w:id="21" w:name="_Toc528260447"/>
      <w:r>
        <w:rPr>
          <w:rFonts w:eastAsiaTheme="minorHAnsi" w:cs="Times New Roman"/>
          <w:b w:val="0"/>
          <w:bCs w:val="0"/>
          <w:iCs w:val="0"/>
          <w:color w:val="FF0000"/>
          <w:lang w:val="nl-BE" w:eastAsia="nl-BE"/>
        </w:rPr>
        <w:lastRenderedPageBreak/>
        <w:t>Discussie</w:t>
      </w:r>
      <w:r w:rsidR="00DD6DEE">
        <w:rPr>
          <w:rFonts w:eastAsiaTheme="minorHAnsi" w:cs="Times New Roman"/>
          <w:b w:val="0"/>
          <w:bCs w:val="0"/>
          <w:iCs w:val="0"/>
          <w:color w:val="FF0000"/>
          <w:lang w:val="nl-BE" w:eastAsia="nl-BE"/>
        </w:rPr>
        <w:t xml:space="preserve"> – nog verder uit te werken</w:t>
      </w:r>
    </w:p>
    <w:p w14:paraId="710FF7C8" w14:textId="7D75FA0A" w:rsidR="00F56FB4" w:rsidRDefault="00C96BE6" w:rsidP="00F56FB4">
      <w:pPr>
        <w:rPr>
          <w:lang w:val="nl-BE" w:eastAsia="nl-BE"/>
        </w:rPr>
      </w:pPr>
      <w:r>
        <w:rPr>
          <w:lang w:val="nl-BE" w:eastAsia="nl-BE"/>
        </w:rPr>
        <w:t xml:space="preserve">Een </w:t>
      </w:r>
      <w:r w:rsidR="009D489E">
        <w:rPr>
          <w:lang w:val="nl-BE" w:eastAsia="nl-BE"/>
        </w:rPr>
        <w:t>aantal argumenten die naar voren werden gebracht op de werkgroep en waar nog verder over gediscussieerd kan worden;</w:t>
      </w:r>
    </w:p>
    <w:p w14:paraId="486D1E7C" w14:textId="506ED3AF" w:rsidR="009D489E" w:rsidRDefault="009D489E" w:rsidP="009D489E">
      <w:pPr>
        <w:pStyle w:val="Lijstalinea"/>
        <w:numPr>
          <w:ilvl w:val="0"/>
          <w:numId w:val="37"/>
        </w:numPr>
        <w:rPr>
          <w:lang w:val="nl-BE" w:eastAsia="nl-BE"/>
        </w:rPr>
      </w:pPr>
      <w:r w:rsidRPr="009D489E">
        <w:rPr>
          <w:lang w:val="nl-BE" w:eastAsia="nl-BE"/>
        </w:rPr>
        <w:t xml:space="preserve">Voor grotere steden is het van belang een volledig overzicht te hebben van alle innames en hinder op het openvaar domein. Dit omwille van de veiligheid , het kunnen toekennen van een vergunning door het hebben van het overzicht, het beperken van de overlast in bepaalde wijken of prioritaire assen. </w:t>
      </w:r>
    </w:p>
    <w:p w14:paraId="46BBB338" w14:textId="28EDC356" w:rsidR="0029136C" w:rsidRDefault="00EB44F7" w:rsidP="009D489E">
      <w:pPr>
        <w:pStyle w:val="Lijstalinea"/>
        <w:numPr>
          <w:ilvl w:val="0"/>
          <w:numId w:val="37"/>
        </w:numPr>
        <w:rPr>
          <w:lang w:val="nl-BE" w:eastAsia="nl-BE"/>
        </w:rPr>
      </w:pPr>
      <w:r>
        <w:rPr>
          <w:lang w:val="nl-BE" w:eastAsia="nl-BE"/>
        </w:rPr>
        <w:t>Voor nutsmaatschappijen moet het beheersbaar blijven en moet de operationele impact goed ingeschat worden</w:t>
      </w:r>
    </w:p>
    <w:p w14:paraId="42DB438C" w14:textId="77777777" w:rsidR="00EB44F7" w:rsidRDefault="00EB44F7" w:rsidP="009D489E">
      <w:pPr>
        <w:pStyle w:val="Lijstalinea"/>
        <w:numPr>
          <w:ilvl w:val="0"/>
          <w:numId w:val="37"/>
        </w:numPr>
        <w:rPr>
          <w:lang w:val="nl-BE" w:eastAsia="nl-BE"/>
        </w:rPr>
      </w:pPr>
      <w:r>
        <w:rPr>
          <w:lang w:val="nl-BE" w:eastAsia="nl-BE"/>
        </w:rPr>
        <w:t>Alle partijen zijn het er over eens dat he niet nuttig is om elke korte interventie In GIPOD op te nemen, zeker niet indien er geen vergunning inname of signalisatie nodig is.</w:t>
      </w:r>
    </w:p>
    <w:p w14:paraId="4AE7CB0F" w14:textId="77777777" w:rsidR="00EB44F7" w:rsidRDefault="00EB44F7" w:rsidP="009D489E">
      <w:pPr>
        <w:pStyle w:val="Lijstalinea"/>
        <w:numPr>
          <w:ilvl w:val="0"/>
          <w:numId w:val="37"/>
        </w:numPr>
        <w:rPr>
          <w:lang w:val="nl-BE" w:eastAsia="nl-BE"/>
        </w:rPr>
      </w:pPr>
      <w:r>
        <w:rPr>
          <w:lang w:val="nl-BE" w:eastAsia="nl-BE"/>
        </w:rPr>
        <w:t xml:space="preserve">Wat met jaarvergunningen? </w:t>
      </w:r>
    </w:p>
    <w:p w14:paraId="446B749D" w14:textId="193C2C61" w:rsidR="00EB44F7" w:rsidRDefault="00EB44F7" w:rsidP="00EB44F7">
      <w:pPr>
        <w:pStyle w:val="Lijstalinea"/>
        <w:numPr>
          <w:ilvl w:val="1"/>
          <w:numId w:val="37"/>
        </w:numPr>
        <w:rPr>
          <w:lang w:val="nl-BE" w:eastAsia="nl-BE"/>
        </w:rPr>
      </w:pPr>
      <w:r>
        <w:rPr>
          <w:lang w:val="nl-BE" w:eastAsia="nl-BE"/>
        </w:rPr>
        <w:t xml:space="preserve">Sommige lokale overheden kennen jaarvergunningen toe om de administratieve last te beperken zowel voor de lokale overheid als voor de uitvoerder van de werken. Wel vraagt men een melding te doen van de werken om te weten wanneer men waar aan het werken is. Nu komen meldingen op allerlei manier bij de gemeente: mail, </w:t>
      </w:r>
      <w:proofErr w:type="spellStart"/>
      <w:r>
        <w:rPr>
          <w:lang w:val="nl-BE" w:eastAsia="nl-BE"/>
        </w:rPr>
        <w:t>excel</w:t>
      </w:r>
      <w:proofErr w:type="spellEnd"/>
      <w:r>
        <w:rPr>
          <w:lang w:val="nl-BE" w:eastAsia="nl-BE"/>
        </w:rPr>
        <w:t>, PDF, telefoon, … de gemeente tikt deze nu vaak over om toch een overzicht te hebben van de activiteiten op het openbaar domein. Het is niet belangrijk om alle details van de werken te weten. Kan dit binnen net vernieuwde GIPOD worden opgelost? Een melding is geen aanvraag, hoe kan vermeden worden dat er een hele procedure volgt?</w:t>
      </w:r>
    </w:p>
    <w:p w14:paraId="153568E4" w14:textId="4B79047B" w:rsidR="00EB44F7" w:rsidRDefault="00EB44F7" w:rsidP="00EB44F7">
      <w:pPr>
        <w:pStyle w:val="Lijstalinea"/>
        <w:numPr>
          <w:ilvl w:val="0"/>
          <w:numId w:val="37"/>
        </w:numPr>
        <w:rPr>
          <w:lang w:val="nl-BE" w:eastAsia="nl-BE"/>
        </w:rPr>
      </w:pPr>
      <w:r>
        <w:rPr>
          <w:lang w:val="nl-BE" w:eastAsia="nl-BE"/>
        </w:rPr>
        <w:t xml:space="preserve">Voor de nutssector zijn ook de termijnen van belang. Indien voor elk klein werk een hele procedure van advies </w:t>
      </w:r>
      <w:proofErr w:type="spellStart"/>
      <w:r>
        <w:rPr>
          <w:lang w:val="nl-BE" w:eastAsia="nl-BE"/>
        </w:rPr>
        <w:t>enz</w:t>
      </w:r>
      <w:proofErr w:type="spellEnd"/>
      <w:r>
        <w:rPr>
          <w:lang w:val="nl-BE" w:eastAsia="nl-BE"/>
        </w:rPr>
        <w:t xml:space="preserve"> gevolg moet worden dan wordt het moeilijk om de termijnen waarbinnen met verplicht aansluitingen of werken moet doen te halen.</w:t>
      </w:r>
    </w:p>
    <w:p w14:paraId="79856E77" w14:textId="091B69A4" w:rsidR="00F56FB4" w:rsidRDefault="00EB44F7" w:rsidP="007176DA">
      <w:pPr>
        <w:pStyle w:val="Lijstalinea"/>
        <w:numPr>
          <w:ilvl w:val="0"/>
          <w:numId w:val="37"/>
        </w:numPr>
        <w:rPr>
          <w:lang w:val="nl-BE" w:eastAsia="nl-BE"/>
        </w:rPr>
      </w:pPr>
      <w:r>
        <w:rPr>
          <w:lang w:val="nl-BE" w:eastAsia="nl-BE"/>
        </w:rPr>
        <w:t xml:space="preserve">Indien toch een signalisatievergunning moet worden aangevraagd zou  mogelijk een WIN </w:t>
      </w:r>
      <w:proofErr w:type="spellStart"/>
      <w:r>
        <w:rPr>
          <w:lang w:val="nl-BE" w:eastAsia="nl-BE"/>
        </w:rPr>
        <w:t>WIN</w:t>
      </w:r>
      <w:proofErr w:type="spellEnd"/>
      <w:r>
        <w:rPr>
          <w:lang w:val="nl-BE" w:eastAsia="nl-BE"/>
        </w:rPr>
        <w:t xml:space="preserve"> kunnen ontstaan?  </w:t>
      </w:r>
    </w:p>
    <w:p w14:paraId="7BB078DD" w14:textId="4058BF3F" w:rsidR="00136C6F" w:rsidRDefault="00136C6F" w:rsidP="007176DA">
      <w:pPr>
        <w:pStyle w:val="Lijstalinea"/>
        <w:numPr>
          <w:ilvl w:val="0"/>
          <w:numId w:val="37"/>
        </w:numPr>
        <w:rPr>
          <w:lang w:val="nl-BE" w:eastAsia="nl-BE"/>
        </w:rPr>
      </w:pPr>
      <w:r>
        <w:rPr>
          <w:lang w:val="nl-BE" w:eastAsia="nl-BE"/>
        </w:rPr>
        <w:t>Lokale overheden moeten nog bekijken of het zinvol is om elk parkeerverbod en elke container verplicht in GIPOD te registreren. Indien er gekoppelde systemen zijn, kan het zeker een meerwaarde zijn. De vraag is of het ook verplicht moet worden?</w:t>
      </w:r>
    </w:p>
    <w:p w14:paraId="27ADB1A0" w14:textId="2031C46F" w:rsidR="00A8040B" w:rsidRPr="00F56FB4" w:rsidRDefault="00A8040B" w:rsidP="007176DA">
      <w:pPr>
        <w:pStyle w:val="Lijstalinea"/>
        <w:numPr>
          <w:ilvl w:val="0"/>
          <w:numId w:val="37"/>
        </w:numPr>
        <w:rPr>
          <w:lang w:val="nl-BE" w:eastAsia="nl-BE"/>
        </w:rPr>
      </w:pPr>
      <w:r>
        <w:rPr>
          <w:lang w:val="nl-BE" w:eastAsia="nl-BE"/>
        </w:rPr>
        <w:t xml:space="preserve">Voor </w:t>
      </w:r>
      <w:commentRangeStart w:id="22"/>
      <w:r>
        <w:rPr>
          <w:lang w:val="nl-BE" w:eastAsia="nl-BE"/>
        </w:rPr>
        <w:t xml:space="preserve">de nutsbedrijven </w:t>
      </w:r>
      <w:commentRangeEnd w:id="22"/>
      <w:r w:rsidR="00C62F3B">
        <w:rPr>
          <w:rStyle w:val="Verwijzingopmerking"/>
        </w:rPr>
        <w:commentReference w:id="22"/>
      </w:r>
      <w:r>
        <w:rPr>
          <w:lang w:val="nl-BE" w:eastAsia="nl-BE"/>
        </w:rPr>
        <w:t xml:space="preserve">hebben de lijsten </w:t>
      </w:r>
      <w:r>
        <w:rPr>
          <w:lang w:val="nl-BE" w:eastAsia="nl-BE"/>
        </w:rPr>
        <w:t xml:space="preserve">met te registreren werken, </w:t>
      </w:r>
      <w:r>
        <w:rPr>
          <w:lang w:val="nl-BE" w:eastAsia="nl-BE"/>
        </w:rPr>
        <w:t xml:space="preserve">enkel betrekking op grondwerken code VVSG en werken waarvoor aanvraag signalisatie omwille van verkeershinder ( </w:t>
      </w:r>
      <w:proofErr w:type="spellStart"/>
      <w:r>
        <w:rPr>
          <w:lang w:val="nl-BE" w:eastAsia="nl-BE"/>
        </w:rPr>
        <w:t>cfr</w:t>
      </w:r>
      <w:proofErr w:type="spellEnd"/>
      <w:r>
        <w:rPr>
          <w:lang w:val="nl-BE" w:eastAsia="nl-BE"/>
        </w:rPr>
        <w:t xml:space="preserve"> definitie code VVSG)</w:t>
      </w:r>
    </w:p>
    <w:p w14:paraId="5107A2B9" w14:textId="2F71A8C7" w:rsidR="00F56FB4" w:rsidRDefault="00F56FB4" w:rsidP="00F56FB4">
      <w:pPr>
        <w:rPr>
          <w:lang w:val="nl-BE" w:eastAsia="nl-BE"/>
        </w:rPr>
      </w:pPr>
    </w:p>
    <w:p w14:paraId="50149163" w14:textId="3E84D46D" w:rsidR="002A747E" w:rsidRPr="002A747E" w:rsidRDefault="002A747E" w:rsidP="00985844">
      <w:pPr>
        <w:pStyle w:val="Kop3"/>
      </w:pPr>
      <w:bookmarkStart w:id="23" w:name="_Toc533063396"/>
      <w:r>
        <w:t>Evenementen</w:t>
      </w:r>
      <w:bookmarkEnd w:id="23"/>
    </w:p>
    <w:p w14:paraId="3664B22F" w14:textId="383403F8" w:rsidR="002A747E" w:rsidRDefault="002A747E" w:rsidP="00F56FB4">
      <w:pPr>
        <w:rPr>
          <w:lang w:val="nl-BE" w:eastAsia="nl-BE"/>
        </w:rPr>
      </w:pPr>
    </w:p>
    <w:p w14:paraId="68F910DD" w14:textId="1B086B4C" w:rsidR="00DD6DEE" w:rsidRDefault="00136C6F" w:rsidP="00DD6DEE">
      <w:pPr>
        <w:rPr>
          <w:lang w:val="nl-BE" w:eastAsia="nl-BE"/>
        </w:rPr>
      </w:pPr>
      <w:r>
        <w:rPr>
          <w:lang w:val="nl-BE" w:eastAsia="nl-BE"/>
        </w:rPr>
        <w:t>Er werd nog niet uitgebreid over evenem</w:t>
      </w:r>
      <w:r w:rsidR="00FB3D74">
        <w:rPr>
          <w:lang w:val="nl-BE" w:eastAsia="nl-BE"/>
        </w:rPr>
        <w:t>enten gesproken. Er wordt nog een werkgroep specifiek met steden en gemeenten hierover georganiseerd.  H</w:t>
      </w:r>
      <w:r w:rsidR="00DD6DEE">
        <w:rPr>
          <w:lang w:val="nl-BE" w:eastAsia="nl-BE"/>
        </w:rPr>
        <w:t>ieronder worden een aantal krijtlijnen beschreven.</w:t>
      </w:r>
    </w:p>
    <w:p w14:paraId="3608E965" w14:textId="39288436" w:rsidR="00DD6DEE" w:rsidRDefault="00DD6DEE" w:rsidP="00DD6DEE">
      <w:pPr>
        <w:rPr>
          <w:lang w:val="nl-BE" w:eastAsia="nl-BE"/>
        </w:rPr>
      </w:pPr>
    </w:p>
    <w:p w14:paraId="6264DE56" w14:textId="52B27776" w:rsidR="00C62F3B" w:rsidRDefault="00C62F3B" w:rsidP="00DD6DEE">
      <w:pPr>
        <w:rPr>
          <w:lang w:val="nl-BE" w:eastAsia="nl-BE"/>
        </w:rPr>
      </w:pPr>
    </w:p>
    <w:p w14:paraId="239DCB20" w14:textId="77865B9F" w:rsidR="00C62F3B" w:rsidRDefault="00C62F3B" w:rsidP="00DD6DEE">
      <w:pPr>
        <w:rPr>
          <w:lang w:val="nl-BE" w:eastAsia="nl-BE"/>
        </w:rPr>
      </w:pPr>
    </w:p>
    <w:p w14:paraId="7875CA29" w14:textId="77777777" w:rsidR="00C62F3B" w:rsidRPr="00785AD0" w:rsidRDefault="00C62F3B" w:rsidP="00DD6DEE">
      <w:pPr>
        <w:rPr>
          <w:lang w:val="nl-BE" w:eastAsia="nl-BE"/>
        </w:rPr>
      </w:pPr>
    </w:p>
    <w:p w14:paraId="0EEE8BE1" w14:textId="77777777" w:rsidR="00DD6DEE" w:rsidRPr="00E07280" w:rsidRDefault="00DD6DEE"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sidRPr="6AB86906">
        <w:rPr>
          <w:rFonts w:ascii="Calibri" w:hAnsi="Calibri"/>
          <w:b/>
          <w:bCs/>
          <w:sz w:val="22"/>
          <w:szCs w:val="22"/>
          <w:lang w:val="nl-BE" w:eastAsia="nl-BE"/>
        </w:rPr>
        <w:lastRenderedPageBreak/>
        <w:t>Definitie Evenementen</w:t>
      </w:r>
    </w:p>
    <w:p w14:paraId="31B8723D" w14:textId="77777777" w:rsidR="002B1D4C" w:rsidRDefault="00DD6DEE"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iCs/>
          <w:sz w:val="22"/>
          <w:szCs w:val="22"/>
          <w:lang w:val="nl-BE" w:eastAsia="nl-BE"/>
        </w:rPr>
      </w:pPr>
      <w:r w:rsidRPr="6AB86906">
        <w:rPr>
          <w:rFonts w:ascii="Calibri" w:hAnsi="Calibri"/>
          <w:i/>
          <w:iCs/>
          <w:sz w:val="22"/>
          <w:szCs w:val="22"/>
          <w:lang w:val="nl-BE" w:eastAsia="nl-BE"/>
        </w:rPr>
        <w:t xml:space="preserve">Een Evenement is een </w:t>
      </w:r>
      <w:r w:rsidRPr="002B1D4C">
        <w:rPr>
          <w:rFonts w:ascii="Calibri" w:hAnsi="Calibri"/>
          <w:b/>
          <w:i/>
          <w:iCs/>
          <w:sz w:val="22"/>
          <w:szCs w:val="22"/>
          <w:lang w:val="nl-BE" w:eastAsia="nl-BE"/>
        </w:rPr>
        <w:t>Inname</w:t>
      </w:r>
      <w:r w:rsidRPr="6AB86906">
        <w:rPr>
          <w:rFonts w:ascii="Calibri" w:hAnsi="Calibri"/>
          <w:i/>
          <w:iCs/>
          <w:sz w:val="22"/>
          <w:szCs w:val="22"/>
          <w:lang w:val="nl-BE" w:eastAsia="nl-BE"/>
        </w:rPr>
        <w:t xml:space="preserve"> voor een gebeurtenis die verplaatsbaar is en waarbij muziek, kunst, cultuur, sport, religie, wetenschap of een combinatie van deze centraal staat.</w:t>
      </w:r>
    </w:p>
    <w:p w14:paraId="0C0349EB" w14:textId="337DA681" w:rsidR="002B1D4C" w:rsidRDefault="002B1D4C" w:rsidP="002B1D4C">
      <w:pPr>
        <w:pBdr>
          <w:top w:val="single" w:sz="4" w:space="1" w:color="auto"/>
          <w:left w:val="single" w:sz="4" w:space="4" w:color="auto"/>
          <w:bottom w:val="single" w:sz="4" w:space="1" w:color="auto"/>
          <w:right w:val="single" w:sz="4" w:space="4" w:color="auto"/>
        </w:pBdr>
        <w:jc w:val="both"/>
        <w:rPr>
          <w:b/>
          <w:u w:val="single"/>
          <w:lang w:val="nl-BE"/>
        </w:rPr>
      </w:pPr>
      <w:r w:rsidRPr="00E73A4F">
        <w:rPr>
          <w:b/>
          <w:u w:val="single"/>
          <w:lang w:val="nl-BE"/>
        </w:rPr>
        <w:t xml:space="preserve">Definitie </w:t>
      </w:r>
      <w:r>
        <w:rPr>
          <w:b/>
          <w:u w:val="single"/>
          <w:lang w:val="nl-BE"/>
        </w:rPr>
        <w:t xml:space="preserve">evenement in </w:t>
      </w:r>
      <w:r w:rsidRPr="00E73A4F">
        <w:rPr>
          <w:b/>
          <w:u w:val="single"/>
          <w:lang w:val="nl-BE"/>
        </w:rPr>
        <w:t xml:space="preserve"> huidige GIPOD decreet</w:t>
      </w:r>
    </w:p>
    <w:p w14:paraId="75377D98" w14:textId="2BE16625" w:rsidR="002B1D4C" w:rsidRDefault="002B1D4C" w:rsidP="002B1D4C">
      <w:pPr>
        <w:pBdr>
          <w:top w:val="single" w:sz="4" w:space="1" w:color="auto"/>
          <w:left w:val="single" w:sz="4" w:space="4" w:color="auto"/>
          <w:bottom w:val="single" w:sz="4" w:space="1" w:color="auto"/>
          <w:right w:val="single" w:sz="4" w:space="4" w:color="auto"/>
        </w:pBdr>
        <w:jc w:val="both"/>
        <w:rPr>
          <w:lang w:val="nl-BE"/>
        </w:rPr>
      </w:pPr>
      <w:r w:rsidRPr="00E73A4F">
        <w:rPr>
          <w:lang w:val="nl-BE"/>
        </w:rPr>
        <w:t xml:space="preserve">Er is </w:t>
      </w:r>
      <w:r>
        <w:rPr>
          <w:lang w:val="nl-BE"/>
        </w:rPr>
        <w:t>geen definitie van evenement. Wel van geplande inname</w:t>
      </w:r>
    </w:p>
    <w:p w14:paraId="7078F573" w14:textId="07FED971" w:rsidR="00DD6DEE" w:rsidRPr="006B5B01" w:rsidRDefault="002B1D4C"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18"/>
          <w:szCs w:val="18"/>
          <w:lang w:val="nl-BE" w:eastAsia="nl-BE"/>
        </w:rPr>
      </w:pPr>
      <w:r w:rsidRPr="00E73A4F">
        <w:rPr>
          <w:rFonts w:ascii="Calibri" w:hAnsi="Calibri"/>
          <w:b/>
          <w:i/>
          <w:sz w:val="18"/>
          <w:szCs w:val="18"/>
          <w:lang w:val="nl-BE" w:eastAsia="nl-BE"/>
        </w:rPr>
        <w:t>geplande inname van de openbare weg:</w:t>
      </w:r>
      <w:r w:rsidRPr="001A0A42">
        <w:rPr>
          <w:rFonts w:ascii="Calibri" w:hAnsi="Calibri"/>
          <w:i/>
          <w:sz w:val="18"/>
          <w:szCs w:val="18"/>
          <w:lang w:val="nl-BE" w:eastAsia="nl-BE"/>
        </w:rPr>
        <w:t xml:space="preserve"> het bezetten van de openbare weg voor werkzaamheden of andere activiteiten, met een aanvangsdatum, een duurtijd en een zone die minstens vijf werkdagen vooraf worden bepaald</w:t>
      </w:r>
      <w:r w:rsidR="00DD6DEE" w:rsidRPr="007163BC">
        <w:rPr>
          <w:lang w:val="nl-BE"/>
        </w:rPr>
        <w:br/>
      </w:r>
    </w:p>
    <w:p w14:paraId="21051551" w14:textId="18229EC1" w:rsidR="002B1D4C" w:rsidRDefault="002B1D4C" w:rsidP="00DD6DEE">
      <w:pPr>
        <w:pStyle w:val="Normaalweb"/>
        <w:spacing w:before="0" w:beforeAutospacing="0" w:after="240" w:afterAutospacing="0"/>
        <w:rPr>
          <w:rFonts w:ascii="Calibri" w:hAnsi="Calibri"/>
          <w:sz w:val="22"/>
          <w:szCs w:val="22"/>
          <w:lang w:val="nl-BE" w:eastAsia="nl-BE"/>
        </w:rPr>
      </w:pPr>
      <w:r w:rsidRPr="6AB86906">
        <w:rPr>
          <w:rFonts w:ascii="Calibri" w:hAnsi="Calibri"/>
          <w:sz w:val="22"/>
          <w:szCs w:val="22"/>
          <w:lang w:val="nl-BE" w:eastAsia="nl-BE"/>
        </w:rPr>
        <w:t>Een Evenement is in de meeste gevallen publiek toegankelijk. Een Evenement kan groot of klein zijn en terugkerend of eenmalig...</w:t>
      </w:r>
    </w:p>
    <w:p w14:paraId="52456C74" w14:textId="77777777" w:rsidR="00DD6319"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w:t>
      </w:r>
    </w:p>
    <w:p w14:paraId="4C5E8B03" w14:textId="160BB45C" w:rsidR="00DD6319" w:rsidRPr="001A0A42"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EC6C70">
        <w:rPr>
          <w:rFonts w:ascii="Calibri" w:hAnsi="Calibri"/>
          <w:sz w:val="22"/>
          <w:szCs w:val="22"/>
          <w:lang w:val="nl-BE" w:eastAsia="nl-BE"/>
        </w:rPr>
        <w:t xml:space="preserve">Het huidige decreet kent het begrip </w:t>
      </w:r>
      <w:r>
        <w:rPr>
          <w:rFonts w:ascii="Calibri" w:hAnsi="Calibri"/>
          <w:sz w:val="22"/>
          <w:szCs w:val="22"/>
          <w:lang w:val="nl-BE" w:eastAsia="nl-BE"/>
        </w:rPr>
        <w:t xml:space="preserve">evenement </w:t>
      </w:r>
      <w:r w:rsidRPr="00EC6C70">
        <w:rPr>
          <w:rFonts w:ascii="Calibri" w:hAnsi="Calibri"/>
          <w:sz w:val="22"/>
          <w:szCs w:val="22"/>
          <w:lang w:val="nl-BE" w:eastAsia="nl-BE"/>
        </w:rPr>
        <w:t xml:space="preserve">niet. </w:t>
      </w:r>
      <w:r>
        <w:rPr>
          <w:rFonts w:ascii="Calibri" w:hAnsi="Calibri"/>
          <w:sz w:val="22"/>
          <w:szCs w:val="22"/>
          <w:lang w:val="nl-BE" w:eastAsia="nl-BE"/>
        </w:rPr>
        <w:t xml:space="preserve"> Er is enkel sprake van een “</w:t>
      </w:r>
      <w:r w:rsidRPr="00CC2173">
        <w:rPr>
          <w:rFonts w:ascii="Calibri" w:hAnsi="Calibri"/>
          <w:b/>
          <w:sz w:val="22"/>
          <w:szCs w:val="22"/>
          <w:u w:val="single"/>
          <w:lang w:val="nl-BE" w:eastAsia="nl-BE"/>
        </w:rPr>
        <w:t xml:space="preserve">andere </w:t>
      </w:r>
      <w:r>
        <w:rPr>
          <w:rFonts w:ascii="Calibri" w:hAnsi="Calibri"/>
          <w:b/>
          <w:sz w:val="22"/>
          <w:szCs w:val="22"/>
          <w:u w:val="single"/>
          <w:lang w:val="nl-BE" w:eastAsia="nl-BE"/>
        </w:rPr>
        <w:t xml:space="preserve">geplande </w:t>
      </w:r>
      <w:r w:rsidRPr="00CC2173">
        <w:rPr>
          <w:rFonts w:ascii="Calibri" w:hAnsi="Calibri"/>
          <w:b/>
          <w:sz w:val="22"/>
          <w:szCs w:val="22"/>
          <w:u w:val="single"/>
          <w:lang w:val="nl-BE" w:eastAsia="nl-BE"/>
        </w:rPr>
        <w:t>inname</w:t>
      </w:r>
      <w:r>
        <w:rPr>
          <w:rFonts w:ascii="Calibri" w:hAnsi="Calibri"/>
          <w:sz w:val="22"/>
          <w:szCs w:val="22"/>
          <w:lang w:val="nl-BE" w:eastAsia="nl-BE"/>
        </w:rPr>
        <w:t xml:space="preserve">”. Die moet verplicht geregistreerd worden indien er sprake is  van </w:t>
      </w:r>
      <w:r w:rsidRPr="00EC6C70">
        <w:rPr>
          <w:rFonts w:ascii="Calibri" w:hAnsi="Calibri"/>
          <w:sz w:val="22"/>
          <w:szCs w:val="22"/>
          <w:lang w:val="nl-BE" w:eastAsia="nl-BE"/>
        </w:rPr>
        <w:t xml:space="preserve">ernstige hinder </w:t>
      </w:r>
      <w:r>
        <w:rPr>
          <w:rFonts w:ascii="Calibri" w:hAnsi="Calibri"/>
          <w:sz w:val="22"/>
          <w:szCs w:val="22"/>
          <w:lang w:val="nl-BE" w:eastAsia="nl-BE"/>
        </w:rPr>
        <w:t xml:space="preserve">( </w:t>
      </w:r>
      <w:r w:rsidRPr="00830487">
        <w:rPr>
          <w:rFonts w:ascii="Calibri" w:hAnsi="Calibri"/>
          <w:i/>
          <w:sz w:val="18"/>
          <w:szCs w:val="18"/>
          <w:lang w:val="nl-BE" w:eastAsia="nl-BE"/>
        </w:rPr>
        <w:t>volgens definitie GIPOD decreet:</w:t>
      </w:r>
      <w:r w:rsidRPr="00830487">
        <w:rPr>
          <w:rFonts w:ascii="Calibri" w:hAnsi="Calibri"/>
          <w:b/>
          <w:i/>
          <w:sz w:val="18"/>
          <w:szCs w:val="18"/>
          <w:lang w:val="nl-BE" w:eastAsia="nl-BE"/>
        </w:rPr>
        <w:t xml:space="preserve">  </w:t>
      </w:r>
      <w:r w:rsidRPr="00830487">
        <w:rPr>
          <w:rFonts w:ascii="Calibri" w:hAnsi="Calibri"/>
          <w:i/>
          <w:sz w:val="18"/>
          <w:szCs w:val="18"/>
          <w:lang w:val="nl-BE" w:eastAsia="nl-BE"/>
        </w:rPr>
        <w:t>Ernstige Hinder</w:t>
      </w:r>
      <w:r w:rsidRPr="00830487">
        <w:rPr>
          <w:rFonts w:ascii="Calibri" w:hAnsi="Calibri"/>
          <w:b/>
          <w:i/>
          <w:sz w:val="18"/>
          <w:szCs w:val="18"/>
          <w:lang w:val="nl-BE" w:eastAsia="nl-BE"/>
        </w:rPr>
        <w:t xml:space="preserve"> = </w:t>
      </w:r>
      <w:r w:rsidRPr="00830487">
        <w:rPr>
          <w:rFonts w:ascii="Calibri" w:hAnsi="Calibri"/>
          <w:i/>
          <w:sz w:val="18"/>
          <w:szCs w:val="18"/>
          <w:lang w:val="nl-BE" w:eastAsia="nl-BE"/>
        </w:rPr>
        <w:t>Het afsluiten voor alle weggebruikers of voor groepen van weggebruikers van de rijbaan, van één of meer rijstroken, van een rijrichting, of van een bijzondere overrijdbare bedding</w:t>
      </w:r>
      <w:r w:rsidRPr="08C757E1">
        <w:rPr>
          <w:rFonts w:ascii="Calibri" w:hAnsi="Calibri"/>
          <w:sz w:val="22"/>
          <w:szCs w:val="22"/>
          <w:lang w:val="nl-BE" w:eastAsia="nl-BE"/>
        </w:rPr>
        <w:t xml:space="preserve">; </w:t>
      </w:r>
      <w:r>
        <w:rPr>
          <w:rFonts w:ascii="Calibri" w:hAnsi="Calibri"/>
          <w:sz w:val="22"/>
          <w:szCs w:val="22"/>
          <w:lang w:val="nl-BE" w:eastAsia="nl-BE"/>
        </w:rPr>
        <w:t xml:space="preserve">) </w:t>
      </w:r>
    </w:p>
    <w:p w14:paraId="6207C901" w14:textId="77777777" w:rsidR="00DD6319"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Pr>
          <w:rFonts w:ascii="Calibri" w:hAnsi="Calibri"/>
          <w:sz w:val="22"/>
          <w:szCs w:val="22"/>
          <w:lang w:val="nl-BE" w:eastAsia="nl-BE"/>
        </w:rPr>
        <w:t xml:space="preserve">De verplichting gold vanaf </w:t>
      </w:r>
      <w:r w:rsidRPr="00EC6C70">
        <w:rPr>
          <w:rFonts w:ascii="Calibri" w:hAnsi="Calibri"/>
          <w:sz w:val="22"/>
          <w:szCs w:val="22"/>
          <w:lang w:val="nl-BE" w:eastAsia="nl-BE"/>
        </w:rPr>
        <w:t>1 maart 2019</w:t>
      </w:r>
      <w:r>
        <w:rPr>
          <w:rFonts w:ascii="Calibri" w:hAnsi="Calibri"/>
          <w:sz w:val="22"/>
          <w:szCs w:val="22"/>
          <w:lang w:val="nl-BE" w:eastAsia="nl-BE"/>
        </w:rPr>
        <w:t xml:space="preserve"> en wordt uitgesteld naar</w:t>
      </w:r>
      <w:r w:rsidRPr="00A60CD8">
        <w:rPr>
          <w:rFonts w:ascii="Calibri" w:hAnsi="Calibri"/>
          <w:b/>
          <w:sz w:val="22"/>
          <w:szCs w:val="22"/>
          <w:lang w:val="nl-BE" w:eastAsia="nl-BE"/>
        </w:rPr>
        <w:t>1 juni 2021.</w:t>
      </w:r>
    </w:p>
    <w:p w14:paraId="5FB7202D" w14:textId="77777777" w:rsidR="00DD6319"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sidRPr="00705C4F">
        <w:rPr>
          <w:rFonts w:ascii="Calibri" w:hAnsi="Calibri"/>
          <w:i/>
          <w:sz w:val="18"/>
          <w:szCs w:val="18"/>
          <w:lang w:val="nl-BE" w:eastAsia="nl-BE"/>
        </w:rPr>
        <w:t>Art 9§1</w:t>
      </w:r>
    </w:p>
    <w:p w14:paraId="0F5A3F02" w14:textId="77777777" w:rsidR="00DD6319"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r>
        <w:rPr>
          <w:rFonts w:ascii="Calibri" w:hAnsi="Calibri"/>
          <w:i/>
          <w:sz w:val="18"/>
          <w:szCs w:val="18"/>
          <w:lang w:val="nl-BE" w:eastAsia="nl-BE"/>
        </w:rPr>
        <w:t>Elke andere geplande inname, die ernstige hinder zal veroorzaken, wordt door de gemeente of door de natuurlijke of rechtspersoon die de gemeente heeft aangewezen, ingegeven in het GIPOD, tenzij de gemeente daar onmogelijk kennis van kan hebben. De Vlaamse Regering bepaalt de termijnen waarbinnen de gegevens in het GIPOD moeten worden ingegeven.</w:t>
      </w:r>
    </w:p>
    <w:p w14:paraId="142FEF58" w14:textId="77777777" w:rsidR="00DD6319"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p>
    <w:p w14:paraId="0DFDBE9D" w14:textId="5A12F713" w:rsidR="00DD6319"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eastAsia="Times New Roman" w:hAnsi="Arial" w:cs="Arial"/>
          <w:color w:val="000000"/>
          <w:sz w:val="21"/>
          <w:szCs w:val="21"/>
          <w:lang w:val="nl-BE" w:eastAsia="nl-BE"/>
        </w:rPr>
      </w:pPr>
      <w:r>
        <w:rPr>
          <w:rFonts w:ascii="Calibri" w:hAnsi="Calibri"/>
          <w:i/>
          <w:sz w:val="18"/>
          <w:szCs w:val="18"/>
          <w:lang w:val="nl-BE" w:eastAsia="nl-BE"/>
        </w:rPr>
        <w:t xml:space="preserve">De Vlaamse Regering kan de verplichting tot </w:t>
      </w:r>
      <w:proofErr w:type="spellStart"/>
      <w:r>
        <w:rPr>
          <w:rFonts w:ascii="Calibri" w:hAnsi="Calibri"/>
          <w:i/>
          <w:sz w:val="18"/>
          <w:szCs w:val="18"/>
          <w:lang w:val="nl-BE" w:eastAsia="nl-BE"/>
        </w:rPr>
        <w:t>ingave</w:t>
      </w:r>
      <w:proofErr w:type="spellEnd"/>
      <w:r>
        <w:rPr>
          <w:rFonts w:ascii="Calibri" w:hAnsi="Calibri"/>
          <w:i/>
          <w:sz w:val="18"/>
          <w:szCs w:val="18"/>
          <w:lang w:val="nl-BE" w:eastAsia="nl-BE"/>
        </w:rPr>
        <w:t xml:space="preserve"> uitbreiden naar andere wegbeheerders en rechtspersonen voor de geplande innames waarvan de gemeente onmogelijk kennis kan hebben.</w:t>
      </w:r>
      <w:r w:rsidRPr="00C36C02">
        <w:rPr>
          <w:rFonts w:ascii="Arial" w:eastAsia="Times New Roman" w:hAnsi="Arial" w:cs="Arial"/>
          <w:color w:val="000000"/>
          <w:sz w:val="21"/>
          <w:szCs w:val="21"/>
          <w:lang w:val="nl-BE" w:eastAsia="nl-BE"/>
        </w:rPr>
        <w:t>.</w:t>
      </w:r>
    </w:p>
    <w:p w14:paraId="249D82F3" w14:textId="616521B3" w:rsidR="00DD6319" w:rsidRDefault="00DD6319" w:rsidP="00DD6319">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i/>
          <w:sz w:val="18"/>
          <w:szCs w:val="18"/>
          <w:lang w:val="nl-BE" w:eastAsia="nl-BE"/>
        </w:rPr>
      </w:pPr>
    </w:p>
    <w:p w14:paraId="20F40C82" w14:textId="77777777" w:rsidR="00E12403" w:rsidRDefault="00E12403" w:rsidP="00E1240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Pr>
          <w:rFonts w:ascii="Calibri" w:hAnsi="Calibri"/>
          <w:b/>
          <w:bCs/>
          <w:sz w:val="22"/>
          <w:szCs w:val="22"/>
          <w:lang w:val="nl-BE" w:eastAsia="nl-BE"/>
        </w:rPr>
        <w:t>Verplichtingen toekomst: (voor te stellen bij wijziging GIPOD decreet)</w:t>
      </w:r>
    </w:p>
    <w:p w14:paraId="09F67EFE" w14:textId="37E09B7A" w:rsidR="00DD6DEE" w:rsidRDefault="00DD6DEE"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Pr>
          <w:rFonts w:ascii="Calibri" w:hAnsi="Calibri"/>
          <w:color w:val="FF0000"/>
          <w:sz w:val="22"/>
          <w:szCs w:val="22"/>
          <w:lang w:val="nl-BE" w:eastAsia="nl-BE"/>
        </w:rPr>
        <w:t xml:space="preserve">Te bespreken met </w:t>
      </w:r>
      <w:r w:rsidR="00E12403">
        <w:rPr>
          <w:rFonts w:ascii="Calibri" w:hAnsi="Calibri"/>
          <w:color w:val="FF0000"/>
          <w:sz w:val="22"/>
          <w:szCs w:val="22"/>
          <w:lang w:val="nl-BE" w:eastAsia="nl-BE"/>
        </w:rPr>
        <w:t>de lokale overheden</w:t>
      </w:r>
    </w:p>
    <w:p w14:paraId="507286C0" w14:textId="77777777" w:rsidR="00DD6DEE" w:rsidRDefault="00DD6DEE" w:rsidP="00DD6DEE">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p>
    <w:p w14:paraId="4C6A22DD" w14:textId="735E7B70" w:rsidR="00451D5A" w:rsidRPr="00451D5A" w:rsidRDefault="00451D5A" w:rsidP="00985844">
      <w:pPr>
        <w:pStyle w:val="Kop3"/>
      </w:pPr>
      <w:bookmarkStart w:id="24" w:name="_Toc533063397"/>
      <w:r>
        <w:t>Zones voor inname</w:t>
      </w:r>
      <w:bookmarkEnd w:id="24"/>
    </w:p>
    <w:p w14:paraId="3E88FFCF" w14:textId="0AB26E74" w:rsidR="00DD6DEE" w:rsidRDefault="00DD6DEE" w:rsidP="00F56FB4">
      <w:pPr>
        <w:rPr>
          <w:lang w:val="nl-BE" w:eastAsia="nl-BE"/>
        </w:rPr>
      </w:pPr>
    </w:p>
    <w:p w14:paraId="2E02E9C2" w14:textId="19DEF4C9" w:rsidR="0089508B" w:rsidRDefault="0089508B" w:rsidP="0089508B">
      <w:pPr>
        <w:pStyle w:val="Kop4"/>
        <w:rPr>
          <w:lang w:val="nl-BE" w:eastAsia="nl-BE"/>
        </w:rPr>
      </w:pPr>
      <w:r>
        <w:rPr>
          <w:lang w:val="nl-BE" w:eastAsia="nl-BE"/>
        </w:rPr>
        <w:t>Definities</w:t>
      </w:r>
    </w:p>
    <w:p w14:paraId="19619478" w14:textId="4F898414" w:rsidR="0089508B" w:rsidRDefault="0089508B" w:rsidP="0089508B">
      <w:pPr>
        <w:rPr>
          <w:lang w:val="nl-BE" w:eastAsia="nl-BE"/>
        </w:rPr>
      </w:pPr>
    </w:p>
    <w:p w14:paraId="7C5275F8" w14:textId="77777777" w:rsidR="0089508B" w:rsidRDefault="0089508B" w:rsidP="0089508B">
      <w:pPr>
        <w:pBdr>
          <w:top w:val="single" w:sz="4" w:space="1" w:color="auto"/>
          <w:left w:val="single" w:sz="4" w:space="4" w:color="auto"/>
          <w:bottom w:val="single" w:sz="4" w:space="1" w:color="auto"/>
          <w:right w:val="single" w:sz="4" w:space="4" w:color="auto"/>
        </w:pBdr>
        <w:rPr>
          <w:lang w:val="nl-BE" w:eastAsia="nl-BE"/>
        </w:rPr>
      </w:pPr>
      <w:r>
        <w:rPr>
          <w:b/>
          <w:bCs/>
          <w:lang w:val="nl-BE" w:eastAsia="nl-BE"/>
        </w:rPr>
        <w:t>Grondw</w:t>
      </w:r>
      <w:r w:rsidRPr="08C757E1">
        <w:rPr>
          <w:b/>
          <w:bCs/>
          <w:lang w:val="nl-BE" w:eastAsia="nl-BE"/>
        </w:rPr>
        <w:t>erkzone :</w:t>
      </w:r>
      <w:r w:rsidRPr="08C757E1">
        <w:rPr>
          <w:lang w:val="nl-BE" w:eastAsia="nl-BE"/>
        </w:rPr>
        <w:t xml:space="preserve"> </w:t>
      </w:r>
    </w:p>
    <w:p w14:paraId="0284A980" w14:textId="3D188719" w:rsidR="0089508B" w:rsidRDefault="0089508B" w:rsidP="0089508B">
      <w:pPr>
        <w:pBdr>
          <w:top w:val="single" w:sz="4" w:space="1" w:color="auto"/>
          <w:left w:val="single" w:sz="4" w:space="4" w:color="auto"/>
          <w:bottom w:val="single" w:sz="4" w:space="1" w:color="auto"/>
          <w:right w:val="single" w:sz="4" w:space="4" w:color="auto"/>
        </w:pBdr>
        <w:rPr>
          <w:i/>
          <w:iCs/>
          <w:lang w:val="nl-BE" w:eastAsia="nl-BE"/>
        </w:rPr>
      </w:pPr>
      <w:r w:rsidRPr="6AB86906">
        <w:rPr>
          <w:i/>
          <w:iCs/>
          <w:lang w:val="nl-BE" w:eastAsia="nl-BE"/>
        </w:rPr>
        <w:t xml:space="preserve">Zone </w:t>
      </w:r>
      <w:r w:rsidR="005F2A2E">
        <w:rPr>
          <w:i/>
          <w:iCs/>
          <w:lang w:val="nl-BE" w:eastAsia="nl-BE"/>
        </w:rPr>
        <w:t xml:space="preserve">die plaats aangeeft </w:t>
      </w:r>
      <w:r w:rsidRPr="6AB86906">
        <w:rPr>
          <w:i/>
          <w:iCs/>
          <w:lang w:val="nl-BE" w:eastAsia="nl-BE"/>
        </w:rPr>
        <w:t xml:space="preserve">waar de </w:t>
      </w:r>
      <w:proofErr w:type="spellStart"/>
      <w:r w:rsidRPr="6AB86906">
        <w:rPr>
          <w:i/>
          <w:iCs/>
          <w:lang w:val="nl-BE" w:eastAsia="nl-BE"/>
        </w:rPr>
        <w:t>opbraakwerken</w:t>
      </w:r>
      <w:proofErr w:type="spellEnd"/>
      <w:r w:rsidRPr="6AB86906">
        <w:rPr>
          <w:i/>
          <w:iCs/>
          <w:lang w:val="nl-BE" w:eastAsia="nl-BE"/>
        </w:rPr>
        <w:t xml:space="preserve"> worden uitgevoerd.</w:t>
      </w:r>
    </w:p>
    <w:p w14:paraId="36675776" w14:textId="77777777" w:rsidR="0089508B" w:rsidRDefault="0089508B" w:rsidP="0089508B">
      <w:pPr>
        <w:pBdr>
          <w:top w:val="single" w:sz="4" w:space="1" w:color="auto"/>
          <w:left w:val="single" w:sz="4" w:space="4" w:color="auto"/>
          <w:bottom w:val="single" w:sz="4" w:space="1" w:color="auto"/>
          <w:right w:val="single" w:sz="4" w:space="4" w:color="auto"/>
        </w:pBdr>
        <w:rPr>
          <w:lang w:val="nl-BE" w:eastAsia="nl-BE"/>
        </w:rPr>
      </w:pPr>
      <w:r w:rsidRPr="6AB86906">
        <w:rPr>
          <w:i/>
          <w:iCs/>
          <w:lang w:val="nl-BE" w:eastAsia="nl-BE"/>
        </w:rPr>
        <w:t>Deze zone wordt gebruikt voor Grondwerken en wordt gebruikt bij de berekening van de Sperperiode.</w:t>
      </w:r>
    </w:p>
    <w:p w14:paraId="35931A0B" w14:textId="77777777" w:rsidR="0089508B" w:rsidRDefault="0089508B" w:rsidP="0089508B">
      <w:pPr>
        <w:pBdr>
          <w:top w:val="single" w:sz="4" w:space="1" w:color="auto"/>
          <w:left w:val="single" w:sz="4" w:space="4" w:color="auto"/>
          <w:bottom w:val="single" w:sz="4" w:space="1" w:color="auto"/>
          <w:right w:val="single" w:sz="4" w:space="4" w:color="auto"/>
        </w:pBdr>
        <w:rPr>
          <w:b/>
          <w:bCs/>
          <w:lang w:val="nl-BE" w:eastAsia="nl-BE"/>
        </w:rPr>
      </w:pPr>
      <w:r w:rsidRPr="08C757E1">
        <w:rPr>
          <w:b/>
          <w:bCs/>
          <w:lang w:val="nl-BE" w:eastAsia="nl-BE"/>
        </w:rPr>
        <w:lastRenderedPageBreak/>
        <w:t>Werfzone :</w:t>
      </w:r>
    </w:p>
    <w:p w14:paraId="5E3F94DC" w14:textId="40DA2A52" w:rsidR="0089508B" w:rsidRDefault="0089508B" w:rsidP="0089508B">
      <w:pPr>
        <w:pBdr>
          <w:top w:val="single" w:sz="4" w:space="1" w:color="auto"/>
          <w:left w:val="single" w:sz="4" w:space="4" w:color="auto"/>
          <w:bottom w:val="single" w:sz="4" w:space="1" w:color="auto"/>
          <w:right w:val="single" w:sz="4" w:space="4" w:color="auto"/>
        </w:pBdr>
        <w:rPr>
          <w:i/>
          <w:lang w:val="nl-BE" w:eastAsia="nl-BE"/>
        </w:rPr>
      </w:pPr>
      <w:r>
        <w:rPr>
          <w:i/>
          <w:lang w:val="nl-BE" w:eastAsia="nl-BE"/>
        </w:rPr>
        <w:t xml:space="preserve">Een </w:t>
      </w:r>
      <w:r w:rsidR="005F2A2E">
        <w:rPr>
          <w:i/>
          <w:lang w:val="nl-BE" w:eastAsia="nl-BE"/>
        </w:rPr>
        <w:t xml:space="preserve">zone die de plaats </w:t>
      </w:r>
      <w:r w:rsidR="00913A8B">
        <w:rPr>
          <w:i/>
          <w:lang w:val="nl-BE" w:eastAsia="nl-BE"/>
        </w:rPr>
        <w:t xml:space="preserve">weergeeft </w:t>
      </w:r>
      <w:r w:rsidR="005F2A2E">
        <w:rPr>
          <w:i/>
          <w:lang w:val="nl-BE" w:eastAsia="nl-BE"/>
        </w:rPr>
        <w:t xml:space="preserve">van de </w:t>
      </w:r>
      <w:r w:rsidR="005F2A2E" w:rsidRPr="005F2A2E">
        <w:rPr>
          <w:b/>
          <w:i/>
          <w:lang w:val="nl-BE" w:eastAsia="nl-BE"/>
        </w:rPr>
        <w:t>Inname</w:t>
      </w:r>
      <w:r w:rsidR="005F2A2E">
        <w:rPr>
          <w:i/>
          <w:lang w:val="nl-BE" w:eastAsia="nl-BE"/>
        </w:rPr>
        <w:t xml:space="preserve"> </w:t>
      </w:r>
      <w:r w:rsidRPr="00431A98">
        <w:rPr>
          <w:i/>
          <w:lang w:val="nl-BE" w:eastAsia="nl-BE"/>
        </w:rPr>
        <w:t>van het openbaar domein of privaat domein met openbaar karakter, nodig voor de uitvoering van de (grond)werken, de stockage en/of doorgang van materiaal, werfvoertuigen en toestellen</w:t>
      </w:r>
      <w:r>
        <w:rPr>
          <w:i/>
          <w:lang w:val="nl-BE" w:eastAsia="nl-BE"/>
        </w:rPr>
        <w:t xml:space="preserve">. </w:t>
      </w:r>
    </w:p>
    <w:p w14:paraId="675AF01C" w14:textId="5F2D0C59" w:rsidR="0089508B" w:rsidRPr="00431A98" w:rsidRDefault="0089508B" w:rsidP="0089508B">
      <w:pPr>
        <w:pBdr>
          <w:top w:val="single" w:sz="4" w:space="1" w:color="auto"/>
          <w:left w:val="single" w:sz="4" w:space="4" w:color="auto"/>
          <w:bottom w:val="single" w:sz="4" w:space="1" w:color="auto"/>
          <w:right w:val="single" w:sz="4" w:space="4" w:color="auto"/>
        </w:pBdr>
        <w:rPr>
          <w:i/>
          <w:lang w:val="nl-BE" w:eastAsia="nl-BE"/>
        </w:rPr>
      </w:pPr>
      <w:commentRangeStart w:id="25"/>
      <w:r w:rsidRPr="00431A98">
        <w:rPr>
          <w:i/>
          <w:lang w:val="nl-BE" w:eastAsia="nl-BE"/>
        </w:rPr>
        <w:t xml:space="preserve">, in het kader van de aanvraag van een signalisatievergunning voor de uitvoering van de (grond)werken. </w:t>
      </w:r>
      <w:commentRangeEnd w:id="25"/>
      <w:r w:rsidRPr="00431A98">
        <w:rPr>
          <w:rStyle w:val="Verwijzingopmerking"/>
          <w:i/>
        </w:rPr>
        <w:commentReference w:id="25"/>
      </w:r>
    </w:p>
    <w:p w14:paraId="26BA5364" w14:textId="77777777" w:rsidR="0089508B" w:rsidRDefault="0089508B" w:rsidP="0089508B">
      <w:pPr>
        <w:pBdr>
          <w:top w:val="single" w:sz="4" w:space="1" w:color="auto"/>
          <w:left w:val="single" w:sz="4" w:space="4" w:color="auto"/>
          <w:bottom w:val="single" w:sz="4" w:space="1" w:color="auto"/>
          <w:right w:val="single" w:sz="4" w:space="4" w:color="auto"/>
        </w:pBdr>
        <w:rPr>
          <w:lang w:val="nl-BE" w:eastAsia="nl-BE"/>
        </w:rPr>
      </w:pPr>
      <w:r w:rsidRPr="08C757E1">
        <w:rPr>
          <w:b/>
          <w:bCs/>
          <w:lang w:val="nl-BE" w:eastAsia="nl-BE"/>
        </w:rPr>
        <w:t>Corridor :</w:t>
      </w:r>
      <w:r w:rsidRPr="08C757E1">
        <w:rPr>
          <w:lang w:val="nl-BE" w:eastAsia="nl-BE"/>
        </w:rPr>
        <w:t xml:space="preserve"> </w:t>
      </w:r>
    </w:p>
    <w:p w14:paraId="551DE869" w14:textId="74EAA64E" w:rsidR="0089508B" w:rsidRPr="00431A98" w:rsidRDefault="0089508B" w:rsidP="0089508B">
      <w:pPr>
        <w:pBdr>
          <w:top w:val="single" w:sz="4" w:space="1" w:color="auto"/>
          <w:left w:val="single" w:sz="4" w:space="4" w:color="auto"/>
          <w:bottom w:val="single" w:sz="4" w:space="1" w:color="auto"/>
          <w:right w:val="single" w:sz="4" w:space="4" w:color="auto"/>
        </w:pBdr>
        <w:rPr>
          <w:i/>
          <w:lang w:val="nl-BE" w:eastAsia="nl-BE"/>
        </w:rPr>
      </w:pPr>
      <w:r w:rsidRPr="00431A98">
        <w:rPr>
          <w:i/>
          <w:lang w:val="nl-BE" w:eastAsia="nl-BE"/>
        </w:rPr>
        <w:t xml:space="preserve">Een </w:t>
      </w:r>
      <w:r w:rsidR="005F2A2E">
        <w:rPr>
          <w:i/>
          <w:lang w:val="nl-BE" w:eastAsia="nl-BE"/>
        </w:rPr>
        <w:t xml:space="preserve">zone die de plaats </w:t>
      </w:r>
      <w:r w:rsidR="00913A8B">
        <w:rPr>
          <w:i/>
          <w:lang w:val="nl-BE" w:eastAsia="nl-BE"/>
        </w:rPr>
        <w:t xml:space="preserve">weergeeft </w:t>
      </w:r>
      <w:r w:rsidR="005F2A2E">
        <w:rPr>
          <w:i/>
          <w:lang w:val="nl-BE" w:eastAsia="nl-BE"/>
        </w:rPr>
        <w:t xml:space="preserve">van de </w:t>
      </w:r>
      <w:r w:rsidRPr="00431A98">
        <w:rPr>
          <w:b/>
          <w:i/>
          <w:lang w:val="nl-BE" w:eastAsia="nl-BE"/>
        </w:rPr>
        <w:t xml:space="preserve">Inname </w:t>
      </w:r>
      <w:r w:rsidRPr="00431A98">
        <w:rPr>
          <w:i/>
          <w:lang w:val="nl-BE" w:eastAsia="nl-BE"/>
        </w:rPr>
        <w:t xml:space="preserve">van het openbaar domein of privaat domein met openbaar karakter die wordt afgebakend om een veilige doorgang voor voetgangers en/of fietsers te verzekeren. </w:t>
      </w:r>
    </w:p>
    <w:p w14:paraId="7769F01D" w14:textId="77777777" w:rsidR="0089508B" w:rsidRDefault="0089508B" w:rsidP="0089508B">
      <w:pPr>
        <w:pBdr>
          <w:top w:val="single" w:sz="4" w:space="1" w:color="auto"/>
          <w:left w:val="single" w:sz="4" w:space="4" w:color="auto"/>
          <w:bottom w:val="single" w:sz="4" w:space="1" w:color="auto"/>
          <w:right w:val="single" w:sz="4" w:space="4" w:color="auto"/>
        </w:pBdr>
        <w:rPr>
          <w:b/>
          <w:bCs/>
          <w:lang w:val="nl-BE" w:eastAsia="nl-BE"/>
        </w:rPr>
      </w:pPr>
      <w:commentRangeStart w:id="26"/>
      <w:r w:rsidRPr="6AB86906">
        <w:rPr>
          <w:b/>
          <w:bCs/>
          <w:lang w:val="nl-BE" w:eastAsia="nl-BE"/>
        </w:rPr>
        <w:t>Innamezone</w:t>
      </w:r>
      <w:commentRangeEnd w:id="26"/>
      <w:r>
        <w:rPr>
          <w:rStyle w:val="Verwijzingopmerking"/>
        </w:rPr>
        <w:commentReference w:id="26"/>
      </w:r>
    </w:p>
    <w:p w14:paraId="362D7EEC" w14:textId="28BC8BFD" w:rsidR="0089508B" w:rsidRDefault="005F2A2E" w:rsidP="0089508B">
      <w:pPr>
        <w:pBdr>
          <w:top w:val="single" w:sz="4" w:space="1" w:color="auto"/>
          <w:left w:val="single" w:sz="4" w:space="4" w:color="auto"/>
          <w:bottom w:val="single" w:sz="4" w:space="1" w:color="auto"/>
          <w:right w:val="single" w:sz="4" w:space="4" w:color="auto"/>
        </w:pBdr>
        <w:rPr>
          <w:i/>
          <w:lang w:val="nl-BE" w:eastAsia="nl-BE"/>
        </w:rPr>
      </w:pPr>
      <w:r>
        <w:rPr>
          <w:i/>
          <w:lang w:val="nl-BE" w:eastAsia="nl-BE"/>
        </w:rPr>
        <w:t>De</w:t>
      </w:r>
      <w:r w:rsidR="0089508B" w:rsidRPr="00431A98">
        <w:rPr>
          <w:i/>
          <w:lang w:val="nl-BE" w:eastAsia="nl-BE"/>
        </w:rPr>
        <w:t xml:space="preserve"> </w:t>
      </w:r>
      <w:r>
        <w:rPr>
          <w:i/>
          <w:lang w:val="nl-BE" w:eastAsia="nl-BE"/>
        </w:rPr>
        <w:t xml:space="preserve">volledige zone die de plaats </w:t>
      </w:r>
      <w:r w:rsidR="00913A8B">
        <w:rPr>
          <w:i/>
          <w:lang w:val="nl-BE" w:eastAsia="nl-BE"/>
        </w:rPr>
        <w:t xml:space="preserve">weergeeft </w:t>
      </w:r>
      <w:r>
        <w:rPr>
          <w:i/>
          <w:lang w:val="nl-BE" w:eastAsia="nl-BE"/>
        </w:rPr>
        <w:t xml:space="preserve">van de </w:t>
      </w:r>
      <w:r w:rsidRPr="00431A98">
        <w:rPr>
          <w:b/>
          <w:i/>
          <w:lang w:val="nl-BE" w:eastAsia="nl-BE"/>
        </w:rPr>
        <w:t xml:space="preserve">Inname </w:t>
      </w:r>
      <w:r>
        <w:rPr>
          <w:i/>
          <w:lang w:val="nl-BE" w:eastAsia="nl-BE"/>
        </w:rPr>
        <w:t xml:space="preserve">van </w:t>
      </w:r>
      <w:r w:rsidR="0089508B" w:rsidRPr="00431A98">
        <w:rPr>
          <w:i/>
          <w:lang w:val="nl-BE" w:eastAsia="nl-BE"/>
        </w:rPr>
        <w:t>het openbaar domein of privaat domein met openbaar karakter</w:t>
      </w:r>
      <w:r>
        <w:rPr>
          <w:i/>
          <w:lang w:val="nl-BE" w:eastAsia="nl-BE"/>
        </w:rPr>
        <w:t xml:space="preserve"> nodig voor</w:t>
      </w:r>
      <w:r w:rsidR="00435A4F">
        <w:rPr>
          <w:i/>
          <w:lang w:val="nl-BE" w:eastAsia="nl-BE"/>
        </w:rPr>
        <w:t xml:space="preserve"> </w:t>
      </w:r>
      <w:r>
        <w:rPr>
          <w:i/>
          <w:lang w:val="nl-BE" w:eastAsia="nl-BE"/>
        </w:rPr>
        <w:t xml:space="preserve"> </w:t>
      </w:r>
      <w:r w:rsidR="0089508B" w:rsidRPr="00431A98">
        <w:rPr>
          <w:i/>
          <w:lang w:val="nl-BE" w:eastAsia="nl-BE"/>
        </w:rPr>
        <w:t xml:space="preserve">uitvoering </w:t>
      </w:r>
      <w:r w:rsidR="00435A4F">
        <w:rPr>
          <w:i/>
          <w:lang w:val="nl-BE" w:eastAsia="nl-BE"/>
        </w:rPr>
        <w:t xml:space="preserve">en de veilige afhandeling </w:t>
      </w:r>
      <w:r w:rsidR="00C40445">
        <w:rPr>
          <w:i/>
          <w:lang w:val="nl-BE" w:eastAsia="nl-BE"/>
        </w:rPr>
        <w:t>van grond</w:t>
      </w:r>
      <w:r w:rsidR="0089508B" w:rsidRPr="00431A98">
        <w:rPr>
          <w:i/>
          <w:lang w:val="nl-BE" w:eastAsia="nl-BE"/>
        </w:rPr>
        <w:t>werken</w:t>
      </w:r>
      <w:r w:rsidR="00C40445">
        <w:rPr>
          <w:i/>
          <w:lang w:val="nl-BE" w:eastAsia="nl-BE"/>
        </w:rPr>
        <w:t>, werken</w:t>
      </w:r>
      <w:r w:rsidR="0089508B" w:rsidRPr="00431A98">
        <w:rPr>
          <w:i/>
          <w:lang w:val="nl-BE" w:eastAsia="nl-BE"/>
        </w:rPr>
        <w:t xml:space="preserve"> of</w:t>
      </w:r>
      <w:r>
        <w:rPr>
          <w:i/>
          <w:lang w:val="nl-BE" w:eastAsia="nl-BE"/>
        </w:rPr>
        <w:t xml:space="preserve"> de organ</w:t>
      </w:r>
      <w:r w:rsidR="00913A8B">
        <w:rPr>
          <w:i/>
          <w:lang w:val="nl-BE" w:eastAsia="nl-BE"/>
        </w:rPr>
        <w:t>isatie van evenementen</w:t>
      </w:r>
      <w:r>
        <w:rPr>
          <w:i/>
          <w:lang w:val="nl-BE" w:eastAsia="nl-BE"/>
        </w:rPr>
        <w:t>.</w:t>
      </w:r>
      <w:r w:rsidR="0089508B" w:rsidRPr="00431A98">
        <w:rPr>
          <w:i/>
          <w:lang w:val="nl-BE" w:eastAsia="nl-BE"/>
        </w:rPr>
        <w:t xml:space="preserve">   </w:t>
      </w:r>
    </w:p>
    <w:p w14:paraId="6D809670" w14:textId="3F641F53" w:rsidR="0089508B" w:rsidRPr="0089508B" w:rsidRDefault="0089508B" w:rsidP="0089508B">
      <w:pPr>
        <w:pBdr>
          <w:top w:val="single" w:sz="4" w:space="1" w:color="auto"/>
          <w:left w:val="single" w:sz="4" w:space="4" w:color="auto"/>
          <w:bottom w:val="single" w:sz="4" w:space="1" w:color="auto"/>
          <w:right w:val="single" w:sz="4" w:space="4" w:color="auto"/>
        </w:pBdr>
        <w:rPr>
          <w:b/>
          <w:lang w:val="nl-BE" w:eastAsia="nl-BE"/>
        </w:rPr>
      </w:pPr>
      <w:r w:rsidRPr="0089508B">
        <w:rPr>
          <w:b/>
          <w:lang w:val="nl-BE" w:eastAsia="nl-BE"/>
        </w:rPr>
        <w:t>Evenementenzone</w:t>
      </w:r>
    </w:p>
    <w:p w14:paraId="7F12912F" w14:textId="5DEADB80" w:rsidR="0089508B" w:rsidRDefault="005F2A2E" w:rsidP="0089508B">
      <w:pPr>
        <w:pBdr>
          <w:top w:val="single" w:sz="4" w:space="1" w:color="auto"/>
          <w:left w:val="single" w:sz="4" w:space="4" w:color="auto"/>
          <w:bottom w:val="single" w:sz="4" w:space="1" w:color="auto"/>
          <w:right w:val="single" w:sz="4" w:space="4" w:color="auto"/>
        </w:pBdr>
        <w:rPr>
          <w:i/>
          <w:lang w:val="nl-BE" w:eastAsia="nl-BE"/>
        </w:rPr>
      </w:pPr>
      <w:r>
        <w:rPr>
          <w:i/>
          <w:lang w:val="nl-BE" w:eastAsia="nl-BE"/>
        </w:rPr>
        <w:t xml:space="preserve">Een zone die de plaats van de  </w:t>
      </w:r>
      <w:r w:rsidRPr="00431A98">
        <w:rPr>
          <w:b/>
          <w:i/>
          <w:lang w:val="nl-BE" w:eastAsia="nl-BE"/>
        </w:rPr>
        <w:t>Inname</w:t>
      </w:r>
      <w:r w:rsidR="00913A8B">
        <w:rPr>
          <w:b/>
          <w:i/>
          <w:lang w:val="nl-BE" w:eastAsia="nl-BE"/>
        </w:rPr>
        <w:t xml:space="preserve"> </w:t>
      </w:r>
      <w:r w:rsidR="00913A8B" w:rsidRPr="00913A8B">
        <w:rPr>
          <w:i/>
          <w:lang w:val="nl-BE" w:eastAsia="nl-BE"/>
        </w:rPr>
        <w:t>weergeeft</w:t>
      </w:r>
      <w:r w:rsidR="00913A8B">
        <w:rPr>
          <w:b/>
          <w:i/>
          <w:lang w:val="nl-BE" w:eastAsia="nl-BE"/>
        </w:rPr>
        <w:t xml:space="preserve"> </w:t>
      </w:r>
      <w:r w:rsidRPr="00431A98">
        <w:rPr>
          <w:b/>
          <w:i/>
          <w:lang w:val="nl-BE" w:eastAsia="nl-BE"/>
        </w:rPr>
        <w:t xml:space="preserve"> </w:t>
      </w:r>
      <w:r>
        <w:rPr>
          <w:i/>
          <w:lang w:val="nl-BE" w:eastAsia="nl-BE"/>
        </w:rPr>
        <w:t xml:space="preserve">van </w:t>
      </w:r>
      <w:r w:rsidRPr="00431A98">
        <w:rPr>
          <w:i/>
          <w:lang w:val="nl-BE" w:eastAsia="nl-BE"/>
        </w:rPr>
        <w:t>het openbaar domein of privaat domein met openbaar karakter</w:t>
      </w:r>
      <w:r>
        <w:rPr>
          <w:i/>
          <w:lang w:val="nl-BE" w:eastAsia="nl-BE"/>
        </w:rPr>
        <w:t xml:space="preserve"> nodig voor de organisatie van een evenement</w:t>
      </w:r>
    </w:p>
    <w:p w14:paraId="7B596F13" w14:textId="2B1FE1CD" w:rsidR="005C7FC8" w:rsidRDefault="005C7FC8" w:rsidP="0089508B">
      <w:pPr>
        <w:pBdr>
          <w:top w:val="single" w:sz="4" w:space="1" w:color="auto"/>
          <w:left w:val="single" w:sz="4" w:space="4" w:color="auto"/>
          <w:bottom w:val="single" w:sz="4" w:space="1" w:color="auto"/>
          <w:right w:val="single" w:sz="4" w:space="4" w:color="auto"/>
        </w:pBdr>
        <w:rPr>
          <w:b/>
          <w:color w:val="FF0000"/>
          <w:lang w:val="nl-BE" w:eastAsia="nl-BE"/>
        </w:rPr>
      </w:pPr>
      <w:r w:rsidRPr="005C7FC8">
        <w:rPr>
          <w:b/>
          <w:color w:val="FF0000"/>
          <w:lang w:val="nl-BE" w:eastAsia="nl-BE"/>
        </w:rPr>
        <w:t>?? andere zones in kader van organisatie evenement?</w:t>
      </w:r>
    </w:p>
    <w:p w14:paraId="01264CB1" w14:textId="59549D87" w:rsidR="003E4A5E" w:rsidRPr="005C7FC8" w:rsidRDefault="003E4A5E" w:rsidP="0089508B">
      <w:pPr>
        <w:pBdr>
          <w:top w:val="single" w:sz="4" w:space="1" w:color="auto"/>
          <w:left w:val="single" w:sz="4" w:space="4" w:color="auto"/>
          <w:bottom w:val="single" w:sz="4" w:space="1" w:color="auto"/>
          <w:right w:val="single" w:sz="4" w:space="4" w:color="auto"/>
        </w:pBdr>
        <w:rPr>
          <w:b/>
          <w:color w:val="FF0000"/>
          <w:lang w:val="nl-BE" w:eastAsia="nl-BE"/>
        </w:rPr>
      </w:pPr>
    </w:p>
    <w:p w14:paraId="7756C6A8" w14:textId="77777777" w:rsidR="0089508B" w:rsidRPr="00431A98" w:rsidRDefault="0089508B" w:rsidP="0089508B">
      <w:pPr>
        <w:pBdr>
          <w:top w:val="single" w:sz="4" w:space="1" w:color="auto"/>
          <w:left w:val="single" w:sz="4" w:space="4" w:color="auto"/>
          <w:bottom w:val="single" w:sz="4" w:space="1" w:color="auto"/>
          <w:right w:val="single" w:sz="4" w:space="4" w:color="auto"/>
        </w:pBdr>
        <w:rPr>
          <w:i/>
          <w:lang w:val="nl-BE" w:eastAsia="nl-BE"/>
        </w:rPr>
      </w:pPr>
    </w:p>
    <w:p w14:paraId="699CCDDA" w14:textId="77777777" w:rsidR="0089508B" w:rsidRPr="0089508B" w:rsidRDefault="0089508B" w:rsidP="0089508B">
      <w:pPr>
        <w:rPr>
          <w:lang w:val="nl-BE" w:eastAsia="nl-BE"/>
        </w:rPr>
      </w:pPr>
    </w:p>
    <w:p w14:paraId="24973DDE" w14:textId="0CA1EF72" w:rsidR="00A02979" w:rsidRDefault="00A02979" w:rsidP="00A02979">
      <w:pPr>
        <w:pStyle w:val="Kop4"/>
        <w:rPr>
          <w:lang w:val="nl-BE" w:eastAsia="nl-BE"/>
        </w:rPr>
      </w:pPr>
      <w:r>
        <w:rPr>
          <w:lang w:val="nl-BE" w:eastAsia="nl-BE"/>
        </w:rPr>
        <w:t>Overzicht</w:t>
      </w:r>
      <w:r w:rsidR="003E4A5E">
        <w:rPr>
          <w:lang w:val="nl-BE" w:eastAsia="nl-BE"/>
        </w:rPr>
        <w:t xml:space="preserve"> van zones voor inname</w:t>
      </w:r>
    </w:p>
    <w:p w14:paraId="3B6BA183" w14:textId="77777777" w:rsidR="003E4A5E" w:rsidRPr="003E4A5E" w:rsidRDefault="003E4A5E" w:rsidP="003E4A5E">
      <w:pPr>
        <w:rPr>
          <w:lang w:val="nl-BE" w:eastAsia="nl-BE"/>
        </w:rPr>
      </w:pPr>
    </w:p>
    <w:p w14:paraId="7A4407DE" w14:textId="34BF01B8" w:rsidR="00451D5A" w:rsidRDefault="003E4A5E" w:rsidP="00F56FB4">
      <w:pPr>
        <w:rPr>
          <w:lang w:val="nl-BE" w:eastAsia="nl-BE"/>
        </w:rPr>
      </w:pPr>
      <w:r>
        <w:rPr>
          <w:noProof/>
          <w:lang w:val="nl-BE" w:eastAsia="nl-BE"/>
        </w:rPr>
        <w:drawing>
          <wp:inline distT="0" distB="0" distL="0" distR="0" wp14:anchorId="1EB1C0EB" wp14:editId="257CF166">
            <wp:extent cx="6299835" cy="2571115"/>
            <wp:effectExtent l="0" t="0" r="5715"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3).png"/>
                    <pic:cNvPicPr/>
                  </pic:nvPicPr>
                  <pic:blipFill>
                    <a:blip r:embed="rId24"/>
                    <a:stretch>
                      <a:fillRect/>
                    </a:stretch>
                  </pic:blipFill>
                  <pic:spPr>
                    <a:xfrm>
                      <a:off x="0" y="0"/>
                      <a:ext cx="6299835" cy="2571115"/>
                    </a:xfrm>
                    <a:prstGeom prst="rect">
                      <a:avLst/>
                    </a:prstGeom>
                  </pic:spPr>
                </pic:pic>
              </a:graphicData>
            </a:graphic>
          </wp:inline>
        </w:drawing>
      </w:r>
    </w:p>
    <w:p w14:paraId="69E262ED" w14:textId="77777777" w:rsidR="00E12403" w:rsidRPr="00F56FB4" w:rsidRDefault="00E12403" w:rsidP="00F56FB4">
      <w:pPr>
        <w:rPr>
          <w:lang w:val="nl-BE" w:eastAsia="nl-BE"/>
        </w:rPr>
      </w:pPr>
    </w:p>
    <w:p w14:paraId="0CB35665" w14:textId="08420578" w:rsidR="00F56FB4" w:rsidRPr="00E951C4" w:rsidRDefault="00E951C4" w:rsidP="00E951C4">
      <w:pPr>
        <w:pStyle w:val="Kop4"/>
        <w:rPr>
          <w:lang w:val="nl-BE" w:eastAsia="nl-BE"/>
        </w:rPr>
      </w:pPr>
      <w:r>
        <w:rPr>
          <w:lang w:val="nl-BE" w:eastAsia="nl-BE"/>
        </w:rPr>
        <w:t xml:space="preserve">Wie registreert de </w:t>
      </w:r>
      <w:r w:rsidR="00AF5122">
        <w:rPr>
          <w:lang w:val="nl-BE" w:eastAsia="nl-BE"/>
        </w:rPr>
        <w:t xml:space="preserve">inname </w:t>
      </w:r>
      <w:r>
        <w:rPr>
          <w:lang w:val="nl-BE" w:eastAsia="nl-BE"/>
        </w:rPr>
        <w:t>zones in GIPOD?</w:t>
      </w:r>
    </w:p>
    <w:bookmarkEnd w:id="21"/>
    <w:p w14:paraId="2B417B2B" w14:textId="77777777" w:rsidR="00E951C4" w:rsidRDefault="00E951C4" w:rsidP="00D635F9">
      <w:pPr>
        <w:rPr>
          <w:b/>
          <w:lang w:val="nl-BE" w:eastAsia="nl-BE"/>
        </w:rPr>
      </w:pPr>
    </w:p>
    <w:p w14:paraId="742349C9" w14:textId="762E0A6E" w:rsidR="00A95640" w:rsidRPr="00A733EA" w:rsidRDefault="00A733EA" w:rsidP="00D635F9">
      <w:pPr>
        <w:rPr>
          <w:color w:val="FF0000"/>
          <w:lang w:val="nl-BE" w:eastAsia="nl-BE"/>
        </w:rPr>
      </w:pPr>
      <w:r w:rsidRPr="00A733EA">
        <w:rPr>
          <w:color w:val="FF0000"/>
          <w:lang w:val="nl-BE" w:eastAsia="nl-BE"/>
        </w:rPr>
        <w:lastRenderedPageBreak/>
        <w:t>Eerste voorstel nog verder uit te werken</w:t>
      </w:r>
      <w:r w:rsidR="00AF5122">
        <w:rPr>
          <w:color w:val="FF0000"/>
          <w:lang w:val="nl-BE" w:eastAsia="nl-BE"/>
        </w:rPr>
        <w:t xml:space="preserve"> </w:t>
      </w:r>
    </w:p>
    <w:p w14:paraId="27F28935" w14:textId="77777777" w:rsidR="00E951C4" w:rsidRDefault="00E951C4" w:rsidP="00D635F9">
      <w:pPr>
        <w:rPr>
          <w:b/>
          <w:lang w:val="nl-BE" w:eastAsia="nl-BE"/>
        </w:rPr>
      </w:pPr>
    </w:p>
    <w:tbl>
      <w:tblPr>
        <w:tblStyle w:val="Tabelraster"/>
        <w:tblW w:w="0" w:type="auto"/>
        <w:tblLook w:val="04A0" w:firstRow="1" w:lastRow="0" w:firstColumn="1" w:lastColumn="0" w:noHBand="0" w:noVBand="1"/>
      </w:tblPr>
      <w:tblGrid>
        <w:gridCol w:w="2188"/>
        <w:gridCol w:w="2004"/>
        <w:gridCol w:w="1821"/>
        <w:gridCol w:w="2283"/>
        <w:gridCol w:w="1615"/>
      </w:tblGrid>
      <w:tr w:rsidR="00A95640" w14:paraId="47602FA7" w14:textId="2AA162ED" w:rsidTr="004040D6">
        <w:tc>
          <w:tcPr>
            <w:tcW w:w="2188" w:type="dxa"/>
          </w:tcPr>
          <w:p w14:paraId="204D3C12" w14:textId="77777777" w:rsidR="00A95640" w:rsidRPr="00E951C4" w:rsidRDefault="00A95640" w:rsidP="00D635F9">
            <w:pPr>
              <w:rPr>
                <w:lang w:val="nl-BE" w:eastAsia="nl-BE"/>
              </w:rPr>
            </w:pPr>
          </w:p>
        </w:tc>
        <w:tc>
          <w:tcPr>
            <w:tcW w:w="2004" w:type="dxa"/>
          </w:tcPr>
          <w:p w14:paraId="610C9A5A" w14:textId="1405CB06" w:rsidR="00A95640" w:rsidRPr="00E951C4" w:rsidRDefault="00A95640" w:rsidP="00D635F9">
            <w:pPr>
              <w:rPr>
                <w:b/>
                <w:lang w:val="nl-BE" w:eastAsia="nl-BE"/>
              </w:rPr>
            </w:pPr>
            <w:r>
              <w:rPr>
                <w:b/>
                <w:lang w:val="nl-BE" w:eastAsia="nl-BE"/>
              </w:rPr>
              <w:t>Lokale overheden</w:t>
            </w:r>
          </w:p>
        </w:tc>
        <w:tc>
          <w:tcPr>
            <w:tcW w:w="1821" w:type="dxa"/>
          </w:tcPr>
          <w:p w14:paraId="7622A78D" w14:textId="7754EDA7" w:rsidR="00A95640" w:rsidRDefault="00A95640" w:rsidP="00D635F9">
            <w:pPr>
              <w:rPr>
                <w:b/>
                <w:lang w:val="nl-BE" w:eastAsia="nl-BE"/>
              </w:rPr>
            </w:pPr>
            <w:r>
              <w:rPr>
                <w:b/>
                <w:lang w:val="nl-BE" w:eastAsia="nl-BE"/>
              </w:rPr>
              <w:t>AWV</w:t>
            </w:r>
          </w:p>
        </w:tc>
        <w:tc>
          <w:tcPr>
            <w:tcW w:w="2283" w:type="dxa"/>
          </w:tcPr>
          <w:p w14:paraId="3B8A6562" w14:textId="3B6265B1" w:rsidR="00A95640" w:rsidRPr="00E951C4" w:rsidRDefault="00A95640" w:rsidP="00D635F9">
            <w:pPr>
              <w:rPr>
                <w:b/>
                <w:lang w:val="nl-BE" w:eastAsia="nl-BE"/>
              </w:rPr>
            </w:pPr>
            <w:r>
              <w:rPr>
                <w:b/>
                <w:lang w:val="nl-BE" w:eastAsia="nl-BE"/>
              </w:rPr>
              <w:t>Nutsmaatschappijen</w:t>
            </w:r>
          </w:p>
        </w:tc>
        <w:tc>
          <w:tcPr>
            <w:tcW w:w="1615" w:type="dxa"/>
          </w:tcPr>
          <w:p w14:paraId="0C5CE80E" w14:textId="02F7C451" w:rsidR="00A95640" w:rsidRDefault="00A95640" w:rsidP="00D635F9">
            <w:pPr>
              <w:rPr>
                <w:b/>
                <w:lang w:val="nl-BE" w:eastAsia="nl-BE"/>
              </w:rPr>
            </w:pPr>
            <w:r>
              <w:rPr>
                <w:b/>
                <w:lang w:val="nl-BE" w:eastAsia="nl-BE"/>
              </w:rPr>
              <w:t>Aannemers</w:t>
            </w:r>
            <w:r w:rsidR="004040D6">
              <w:rPr>
                <w:b/>
                <w:lang w:val="nl-BE" w:eastAsia="nl-BE"/>
              </w:rPr>
              <w:t xml:space="preserve"> </w:t>
            </w:r>
            <w:r w:rsidR="004040D6" w:rsidRPr="004040D6">
              <w:rPr>
                <w:b/>
                <w:sz w:val="16"/>
                <w:szCs w:val="16"/>
                <w:lang w:val="nl-BE" w:eastAsia="nl-BE"/>
              </w:rPr>
              <w:t>(in opdracht van nutsmaatschappijen)</w:t>
            </w:r>
          </w:p>
        </w:tc>
      </w:tr>
      <w:tr w:rsidR="00A95640" w14:paraId="4CA56917" w14:textId="154F284E" w:rsidTr="00AF5122">
        <w:tc>
          <w:tcPr>
            <w:tcW w:w="2188" w:type="dxa"/>
          </w:tcPr>
          <w:p w14:paraId="117A8409" w14:textId="77777777" w:rsidR="00A95640" w:rsidRDefault="00A95640" w:rsidP="00D635F9">
            <w:pPr>
              <w:rPr>
                <w:b/>
                <w:lang w:val="nl-BE" w:eastAsia="nl-BE"/>
              </w:rPr>
            </w:pPr>
            <w:r w:rsidRPr="00E951C4">
              <w:rPr>
                <w:b/>
                <w:lang w:val="nl-BE" w:eastAsia="nl-BE"/>
              </w:rPr>
              <w:t>Grondwerkzone</w:t>
            </w:r>
            <w:r>
              <w:rPr>
                <w:b/>
                <w:lang w:val="nl-BE" w:eastAsia="nl-BE"/>
              </w:rPr>
              <w:t xml:space="preserve"> </w:t>
            </w:r>
          </w:p>
          <w:p w14:paraId="5010E558" w14:textId="1CA8C42C" w:rsidR="00A95640" w:rsidRPr="00A95640" w:rsidRDefault="00A95640" w:rsidP="00D635F9">
            <w:pPr>
              <w:rPr>
                <w:b/>
                <w:sz w:val="16"/>
                <w:szCs w:val="16"/>
                <w:lang w:val="nl-BE" w:eastAsia="nl-BE"/>
              </w:rPr>
            </w:pPr>
            <w:r w:rsidRPr="00A95640">
              <w:rPr>
                <w:b/>
                <w:sz w:val="16"/>
                <w:szCs w:val="16"/>
                <w:lang w:val="nl-BE" w:eastAsia="nl-BE"/>
              </w:rPr>
              <w:t>(voor de eigen werken)</w:t>
            </w:r>
          </w:p>
        </w:tc>
        <w:tc>
          <w:tcPr>
            <w:tcW w:w="2004" w:type="dxa"/>
          </w:tcPr>
          <w:p w14:paraId="04EC8A9D" w14:textId="6A75D4C9" w:rsidR="00A95640" w:rsidRPr="00E951C4" w:rsidRDefault="005D6975" w:rsidP="00D635F9">
            <w:pPr>
              <w:rPr>
                <w:lang w:val="nl-BE" w:eastAsia="nl-BE"/>
              </w:rPr>
            </w:pPr>
            <w:r>
              <w:rPr>
                <w:lang w:val="nl-BE" w:eastAsia="nl-BE"/>
              </w:rPr>
              <w:t>b</w:t>
            </w:r>
            <w:r w:rsidR="00A95640">
              <w:rPr>
                <w:lang w:val="nl-BE" w:eastAsia="nl-BE"/>
              </w:rPr>
              <w:t>evestigen</w:t>
            </w:r>
          </w:p>
        </w:tc>
        <w:tc>
          <w:tcPr>
            <w:tcW w:w="1821" w:type="dxa"/>
          </w:tcPr>
          <w:p w14:paraId="667A53E1" w14:textId="3983B5DC" w:rsidR="00A95640" w:rsidRPr="00E951C4" w:rsidRDefault="005D6975" w:rsidP="00D635F9">
            <w:pPr>
              <w:rPr>
                <w:lang w:val="nl-BE" w:eastAsia="nl-BE"/>
              </w:rPr>
            </w:pPr>
            <w:r>
              <w:rPr>
                <w:lang w:val="nl-BE" w:eastAsia="nl-BE"/>
              </w:rPr>
              <w:t>b</w:t>
            </w:r>
            <w:r w:rsidR="00A95640">
              <w:rPr>
                <w:lang w:val="nl-BE" w:eastAsia="nl-BE"/>
              </w:rPr>
              <w:t>evestigen</w:t>
            </w:r>
          </w:p>
        </w:tc>
        <w:tc>
          <w:tcPr>
            <w:tcW w:w="2283" w:type="dxa"/>
          </w:tcPr>
          <w:p w14:paraId="018E56D2" w14:textId="07F0871C" w:rsidR="00A95640" w:rsidRPr="00E951C4" w:rsidRDefault="005D6975" w:rsidP="00D635F9">
            <w:pPr>
              <w:rPr>
                <w:lang w:val="nl-BE" w:eastAsia="nl-BE"/>
              </w:rPr>
            </w:pPr>
            <w:r>
              <w:rPr>
                <w:lang w:val="nl-BE" w:eastAsia="nl-BE"/>
              </w:rPr>
              <w:t>b</w:t>
            </w:r>
            <w:r w:rsidR="00A95640">
              <w:rPr>
                <w:lang w:val="nl-BE" w:eastAsia="nl-BE"/>
              </w:rPr>
              <w:t>evestigen</w:t>
            </w:r>
          </w:p>
        </w:tc>
        <w:tc>
          <w:tcPr>
            <w:tcW w:w="1615" w:type="dxa"/>
            <w:shd w:val="clear" w:color="auto" w:fill="373636" w:themeFill="text1"/>
          </w:tcPr>
          <w:p w14:paraId="18C9EF69" w14:textId="4224748D" w:rsidR="00A95640" w:rsidRPr="00E951C4" w:rsidRDefault="00A95640" w:rsidP="00D635F9">
            <w:pPr>
              <w:rPr>
                <w:lang w:val="nl-BE" w:eastAsia="nl-BE"/>
              </w:rPr>
            </w:pPr>
          </w:p>
        </w:tc>
      </w:tr>
      <w:tr w:rsidR="00A95640" w14:paraId="4E71E21B" w14:textId="4D186065" w:rsidTr="004040D6">
        <w:tc>
          <w:tcPr>
            <w:tcW w:w="2188" w:type="dxa"/>
          </w:tcPr>
          <w:p w14:paraId="790D24F8" w14:textId="5D41F17F" w:rsidR="00A95640" w:rsidRPr="00E951C4" w:rsidRDefault="00A95640" w:rsidP="00D635F9">
            <w:pPr>
              <w:rPr>
                <w:b/>
                <w:lang w:val="nl-BE" w:eastAsia="nl-BE"/>
              </w:rPr>
            </w:pPr>
            <w:r w:rsidRPr="00E951C4">
              <w:rPr>
                <w:b/>
                <w:lang w:val="nl-BE" w:eastAsia="nl-BE"/>
              </w:rPr>
              <w:t>Werfzone</w:t>
            </w:r>
          </w:p>
        </w:tc>
        <w:tc>
          <w:tcPr>
            <w:tcW w:w="2004" w:type="dxa"/>
          </w:tcPr>
          <w:p w14:paraId="085043FF" w14:textId="3F180E49" w:rsidR="00A95640" w:rsidRPr="00E951C4" w:rsidRDefault="005D6975" w:rsidP="00D635F9">
            <w:pPr>
              <w:rPr>
                <w:lang w:val="nl-BE" w:eastAsia="nl-BE"/>
              </w:rPr>
            </w:pPr>
            <w:r>
              <w:rPr>
                <w:lang w:val="nl-BE" w:eastAsia="nl-BE"/>
              </w:rPr>
              <w:t>b</w:t>
            </w:r>
            <w:r w:rsidR="00A95640">
              <w:rPr>
                <w:lang w:val="nl-BE" w:eastAsia="nl-BE"/>
              </w:rPr>
              <w:t>evestigen</w:t>
            </w:r>
          </w:p>
        </w:tc>
        <w:tc>
          <w:tcPr>
            <w:tcW w:w="1821" w:type="dxa"/>
          </w:tcPr>
          <w:p w14:paraId="220CE909" w14:textId="63A55BA7" w:rsidR="00A95640" w:rsidRDefault="00A95640" w:rsidP="00D635F9">
            <w:pPr>
              <w:rPr>
                <w:lang w:val="nl-BE" w:eastAsia="nl-BE"/>
              </w:rPr>
            </w:pPr>
            <w:r>
              <w:rPr>
                <w:lang w:val="nl-BE" w:eastAsia="nl-BE"/>
              </w:rPr>
              <w:t>voorstellen</w:t>
            </w:r>
          </w:p>
        </w:tc>
        <w:tc>
          <w:tcPr>
            <w:tcW w:w="2283" w:type="dxa"/>
          </w:tcPr>
          <w:p w14:paraId="0A4D3188" w14:textId="1E0928EB" w:rsidR="00A95640" w:rsidRPr="00E951C4" w:rsidRDefault="000C37A8" w:rsidP="00D635F9">
            <w:pPr>
              <w:rPr>
                <w:lang w:val="nl-BE" w:eastAsia="nl-BE"/>
              </w:rPr>
            </w:pPr>
            <w:r>
              <w:rPr>
                <w:lang w:val="nl-BE" w:eastAsia="nl-BE"/>
              </w:rPr>
              <w:t>voorstellen</w:t>
            </w:r>
          </w:p>
        </w:tc>
        <w:tc>
          <w:tcPr>
            <w:tcW w:w="1615" w:type="dxa"/>
          </w:tcPr>
          <w:p w14:paraId="3B36E539" w14:textId="0ECF7253" w:rsidR="00A95640" w:rsidRDefault="00A95640" w:rsidP="00D635F9">
            <w:pPr>
              <w:rPr>
                <w:lang w:val="nl-BE" w:eastAsia="nl-BE"/>
              </w:rPr>
            </w:pPr>
            <w:r>
              <w:rPr>
                <w:lang w:val="nl-BE" w:eastAsia="nl-BE"/>
              </w:rPr>
              <w:t>voorstellen</w:t>
            </w:r>
          </w:p>
        </w:tc>
      </w:tr>
      <w:tr w:rsidR="004040D6" w14:paraId="4D7AF6ED" w14:textId="7D3621C6" w:rsidTr="004040D6">
        <w:tc>
          <w:tcPr>
            <w:tcW w:w="2188" w:type="dxa"/>
          </w:tcPr>
          <w:p w14:paraId="7500D3D4" w14:textId="1300015A" w:rsidR="004040D6" w:rsidRPr="00E951C4" w:rsidRDefault="004040D6" w:rsidP="004040D6">
            <w:pPr>
              <w:rPr>
                <w:b/>
                <w:lang w:val="nl-BE" w:eastAsia="nl-BE"/>
              </w:rPr>
            </w:pPr>
            <w:r w:rsidRPr="00E951C4">
              <w:rPr>
                <w:b/>
                <w:lang w:val="nl-BE" w:eastAsia="nl-BE"/>
              </w:rPr>
              <w:t>Corridor</w:t>
            </w:r>
          </w:p>
        </w:tc>
        <w:tc>
          <w:tcPr>
            <w:tcW w:w="2004" w:type="dxa"/>
          </w:tcPr>
          <w:p w14:paraId="3BCB627A" w14:textId="76EFB730" w:rsidR="004040D6" w:rsidRPr="00E951C4" w:rsidRDefault="005D6975" w:rsidP="004040D6">
            <w:pPr>
              <w:rPr>
                <w:lang w:val="nl-BE" w:eastAsia="nl-BE"/>
              </w:rPr>
            </w:pPr>
            <w:r>
              <w:rPr>
                <w:lang w:val="nl-BE" w:eastAsia="nl-BE"/>
              </w:rPr>
              <w:t>b</w:t>
            </w:r>
            <w:r w:rsidR="004040D6">
              <w:rPr>
                <w:lang w:val="nl-BE" w:eastAsia="nl-BE"/>
              </w:rPr>
              <w:t>evestigen</w:t>
            </w:r>
          </w:p>
        </w:tc>
        <w:tc>
          <w:tcPr>
            <w:tcW w:w="1821" w:type="dxa"/>
          </w:tcPr>
          <w:p w14:paraId="6183C24D" w14:textId="1D612157" w:rsidR="004040D6" w:rsidRDefault="004040D6" w:rsidP="004040D6">
            <w:pPr>
              <w:rPr>
                <w:lang w:val="nl-BE" w:eastAsia="nl-BE"/>
              </w:rPr>
            </w:pPr>
            <w:r>
              <w:rPr>
                <w:lang w:val="nl-BE" w:eastAsia="nl-BE"/>
              </w:rPr>
              <w:t>voorstellen</w:t>
            </w:r>
          </w:p>
        </w:tc>
        <w:tc>
          <w:tcPr>
            <w:tcW w:w="2283" w:type="dxa"/>
          </w:tcPr>
          <w:p w14:paraId="048DC2E8" w14:textId="49AA8DC0" w:rsidR="004040D6" w:rsidRDefault="000C37A8" w:rsidP="004040D6">
            <w:pPr>
              <w:rPr>
                <w:lang w:val="nl-BE" w:eastAsia="nl-BE"/>
              </w:rPr>
            </w:pPr>
            <w:r>
              <w:rPr>
                <w:lang w:val="nl-BE" w:eastAsia="nl-BE"/>
              </w:rPr>
              <w:t>voorstellen</w:t>
            </w:r>
          </w:p>
        </w:tc>
        <w:tc>
          <w:tcPr>
            <w:tcW w:w="1615" w:type="dxa"/>
          </w:tcPr>
          <w:p w14:paraId="20BAA889" w14:textId="54BABFA4" w:rsidR="004040D6" w:rsidRDefault="004040D6" w:rsidP="004040D6">
            <w:pPr>
              <w:rPr>
                <w:lang w:val="nl-BE" w:eastAsia="nl-BE"/>
              </w:rPr>
            </w:pPr>
            <w:r>
              <w:rPr>
                <w:lang w:val="nl-BE" w:eastAsia="nl-BE"/>
              </w:rPr>
              <w:t>voorstellen</w:t>
            </w:r>
          </w:p>
        </w:tc>
      </w:tr>
      <w:tr w:rsidR="00A95640" w14:paraId="625544BB" w14:textId="20DF0189" w:rsidTr="00AF5122">
        <w:tc>
          <w:tcPr>
            <w:tcW w:w="2188" w:type="dxa"/>
          </w:tcPr>
          <w:p w14:paraId="6D75EA07" w14:textId="1ABDC407" w:rsidR="00A95640" w:rsidRPr="00E951C4" w:rsidRDefault="00A95640" w:rsidP="00E951C4">
            <w:pPr>
              <w:rPr>
                <w:b/>
                <w:lang w:val="nl-BE" w:eastAsia="nl-BE"/>
              </w:rPr>
            </w:pPr>
            <w:r w:rsidRPr="00E951C4">
              <w:rPr>
                <w:b/>
                <w:lang w:val="nl-BE" w:eastAsia="nl-BE"/>
              </w:rPr>
              <w:t>Evenementenzone</w:t>
            </w:r>
          </w:p>
        </w:tc>
        <w:tc>
          <w:tcPr>
            <w:tcW w:w="2004" w:type="dxa"/>
          </w:tcPr>
          <w:p w14:paraId="5FA010D8" w14:textId="1FCC96DA" w:rsidR="00A95640" w:rsidRPr="00E951C4" w:rsidRDefault="005D6975" w:rsidP="00E951C4">
            <w:pPr>
              <w:rPr>
                <w:lang w:val="nl-BE" w:eastAsia="nl-BE"/>
              </w:rPr>
            </w:pPr>
            <w:r>
              <w:rPr>
                <w:lang w:val="nl-BE" w:eastAsia="nl-BE"/>
              </w:rPr>
              <w:t>b</w:t>
            </w:r>
            <w:r w:rsidR="004040D6">
              <w:rPr>
                <w:lang w:val="nl-BE" w:eastAsia="nl-BE"/>
              </w:rPr>
              <w:t>evestigen</w:t>
            </w:r>
            <w:r w:rsidR="00A95640">
              <w:rPr>
                <w:lang w:val="nl-BE" w:eastAsia="nl-BE"/>
              </w:rPr>
              <w:t xml:space="preserve">  </w:t>
            </w:r>
          </w:p>
        </w:tc>
        <w:tc>
          <w:tcPr>
            <w:tcW w:w="1821" w:type="dxa"/>
          </w:tcPr>
          <w:p w14:paraId="00331A79" w14:textId="456AB243" w:rsidR="00A95640" w:rsidRDefault="004040D6" w:rsidP="00E951C4">
            <w:pPr>
              <w:rPr>
                <w:lang w:val="nl-BE" w:eastAsia="nl-BE"/>
              </w:rPr>
            </w:pPr>
            <w:r w:rsidRPr="004040D6">
              <w:rPr>
                <w:color w:val="FF0000"/>
                <w:lang w:val="nl-BE" w:eastAsia="nl-BE"/>
              </w:rPr>
              <w:t>?? op gewestweg</w:t>
            </w:r>
            <w:r w:rsidR="00E7153A">
              <w:rPr>
                <w:color w:val="FF0000"/>
                <w:lang w:val="nl-BE" w:eastAsia="nl-BE"/>
              </w:rPr>
              <w:t xml:space="preserve"> bevestigen</w:t>
            </w:r>
          </w:p>
        </w:tc>
        <w:tc>
          <w:tcPr>
            <w:tcW w:w="2283" w:type="dxa"/>
            <w:shd w:val="clear" w:color="auto" w:fill="373636" w:themeFill="text1"/>
          </w:tcPr>
          <w:p w14:paraId="1AB30F0E" w14:textId="0AB6E2E2" w:rsidR="00A95640" w:rsidRDefault="00A95640" w:rsidP="00E951C4">
            <w:pPr>
              <w:rPr>
                <w:lang w:val="nl-BE" w:eastAsia="nl-BE"/>
              </w:rPr>
            </w:pPr>
          </w:p>
        </w:tc>
        <w:tc>
          <w:tcPr>
            <w:tcW w:w="1615" w:type="dxa"/>
            <w:shd w:val="clear" w:color="auto" w:fill="373636" w:themeFill="text1"/>
          </w:tcPr>
          <w:p w14:paraId="264AA6B5" w14:textId="5F3ACAA7" w:rsidR="00A95640" w:rsidRDefault="00A95640" w:rsidP="00E951C4">
            <w:pPr>
              <w:rPr>
                <w:lang w:val="nl-BE" w:eastAsia="nl-BE"/>
              </w:rPr>
            </w:pPr>
          </w:p>
        </w:tc>
      </w:tr>
      <w:tr w:rsidR="00E7153A" w14:paraId="6DBBDAA4" w14:textId="77777777" w:rsidTr="00E7153A">
        <w:tc>
          <w:tcPr>
            <w:tcW w:w="2188" w:type="dxa"/>
          </w:tcPr>
          <w:p w14:paraId="58D0C3B8" w14:textId="4D94EEA2" w:rsidR="00E7153A" w:rsidRPr="00E951C4" w:rsidRDefault="00E7153A" w:rsidP="00E951C4">
            <w:pPr>
              <w:rPr>
                <w:b/>
                <w:lang w:val="nl-BE" w:eastAsia="nl-BE"/>
              </w:rPr>
            </w:pPr>
            <w:r>
              <w:rPr>
                <w:b/>
                <w:lang w:val="nl-BE" w:eastAsia="nl-BE"/>
              </w:rPr>
              <w:t>Extra hinderzones (niet op de plaats van de inname</w:t>
            </w:r>
          </w:p>
        </w:tc>
        <w:tc>
          <w:tcPr>
            <w:tcW w:w="2004" w:type="dxa"/>
          </w:tcPr>
          <w:p w14:paraId="5BF161F4" w14:textId="2729CBF5" w:rsidR="00E7153A" w:rsidRDefault="00E7153A" w:rsidP="00E951C4">
            <w:pPr>
              <w:rPr>
                <w:lang w:val="nl-BE" w:eastAsia="nl-BE"/>
              </w:rPr>
            </w:pPr>
            <w:r>
              <w:rPr>
                <w:lang w:val="nl-BE" w:eastAsia="nl-BE"/>
              </w:rPr>
              <w:t>bevestigen</w:t>
            </w:r>
          </w:p>
        </w:tc>
        <w:tc>
          <w:tcPr>
            <w:tcW w:w="1821" w:type="dxa"/>
            <w:shd w:val="clear" w:color="auto" w:fill="373636" w:themeFill="text1"/>
          </w:tcPr>
          <w:p w14:paraId="5647ADFF" w14:textId="77777777" w:rsidR="00E7153A" w:rsidRPr="004040D6" w:rsidRDefault="00E7153A" w:rsidP="00E951C4">
            <w:pPr>
              <w:rPr>
                <w:color w:val="FF0000"/>
                <w:lang w:val="nl-BE" w:eastAsia="nl-BE"/>
              </w:rPr>
            </w:pPr>
          </w:p>
        </w:tc>
        <w:tc>
          <w:tcPr>
            <w:tcW w:w="2283" w:type="dxa"/>
            <w:shd w:val="clear" w:color="auto" w:fill="373636" w:themeFill="text1"/>
          </w:tcPr>
          <w:p w14:paraId="16EB001B" w14:textId="77777777" w:rsidR="00E7153A" w:rsidRDefault="00E7153A" w:rsidP="00E951C4">
            <w:pPr>
              <w:rPr>
                <w:lang w:val="nl-BE" w:eastAsia="nl-BE"/>
              </w:rPr>
            </w:pPr>
          </w:p>
        </w:tc>
        <w:tc>
          <w:tcPr>
            <w:tcW w:w="1615" w:type="dxa"/>
            <w:shd w:val="clear" w:color="auto" w:fill="373636" w:themeFill="text1"/>
          </w:tcPr>
          <w:p w14:paraId="506FD7EF" w14:textId="77777777" w:rsidR="00E7153A" w:rsidRDefault="00E7153A" w:rsidP="00E951C4">
            <w:pPr>
              <w:rPr>
                <w:lang w:val="nl-BE" w:eastAsia="nl-BE"/>
              </w:rPr>
            </w:pPr>
          </w:p>
        </w:tc>
      </w:tr>
    </w:tbl>
    <w:p w14:paraId="2E9B0466" w14:textId="6D7D553D" w:rsidR="00620DC0" w:rsidRPr="00D471E8" w:rsidRDefault="00620DC0" w:rsidP="00620DC0"/>
    <w:p w14:paraId="7212075C" w14:textId="3CDF0F8F" w:rsidR="000C37A8" w:rsidRPr="00584B59" w:rsidRDefault="000C37A8" w:rsidP="000C37A8">
      <w:pPr>
        <w:pStyle w:val="Normaalweb"/>
        <w:numPr>
          <w:ilvl w:val="0"/>
          <w:numId w:val="24"/>
        </w:numPr>
        <w:spacing w:before="0" w:beforeAutospacing="0" w:after="0" w:afterAutospacing="0"/>
        <w:ind w:left="714" w:hanging="357"/>
        <w:jc w:val="both"/>
        <w:rPr>
          <w:rFonts w:ascii="Calibri" w:hAnsi="Calibri"/>
          <w:sz w:val="22"/>
          <w:szCs w:val="22"/>
          <w:lang w:val="nl-BE" w:eastAsia="nl-BE"/>
        </w:rPr>
      </w:pPr>
      <w:r w:rsidRPr="00584B59">
        <w:rPr>
          <w:rFonts w:ascii="Calibri" w:hAnsi="Calibri"/>
          <w:sz w:val="22"/>
          <w:szCs w:val="22"/>
          <w:lang w:val="nl-BE" w:eastAsia="nl-BE"/>
        </w:rPr>
        <w:t xml:space="preserve">Registratie van de </w:t>
      </w:r>
      <w:r>
        <w:rPr>
          <w:rFonts w:ascii="Calibri" w:hAnsi="Calibri"/>
          <w:sz w:val="22"/>
          <w:szCs w:val="22"/>
          <w:lang w:val="nl-BE" w:eastAsia="nl-BE"/>
        </w:rPr>
        <w:t>grond</w:t>
      </w:r>
      <w:r w:rsidRPr="00584B59">
        <w:rPr>
          <w:rFonts w:ascii="Calibri" w:hAnsi="Calibri"/>
          <w:sz w:val="22"/>
          <w:szCs w:val="22"/>
          <w:lang w:val="nl-BE" w:eastAsia="nl-BE"/>
        </w:rPr>
        <w:t>werkzone door de initiatiefnemer</w:t>
      </w:r>
      <w:r>
        <w:rPr>
          <w:rFonts w:ascii="Calibri" w:hAnsi="Calibri"/>
          <w:sz w:val="22"/>
          <w:szCs w:val="22"/>
          <w:lang w:val="nl-BE" w:eastAsia="nl-BE"/>
        </w:rPr>
        <w:t>, diegene die verantwoordelijk is voor het uitvoeren van de grondwerken.</w:t>
      </w:r>
    </w:p>
    <w:p w14:paraId="38B14677" w14:textId="77777777" w:rsidR="000C37A8" w:rsidRDefault="000C37A8" w:rsidP="000C37A8">
      <w:pPr>
        <w:pStyle w:val="Normaalweb"/>
        <w:numPr>
          <w:ilvl w:val="0"/>
          <w:numId w:val="24"/>
        </w:numPr>
        <w:spacing w:before="0" w:beforeAutospacing="0" w:after="0" w:afterAutospacing="0"/>
        <w:ind w:left="714" w:hanging="357"/>
        <w:jc w:val="both"/>
        <w:rPr>
          <w:rFonts w:ascii="Calibri" w:hAnsi="Calibri"/>
          <w:sz w:val="22"/>
          <w:szCs w:val="22"/>
          <w:lang w:val="nl-BE" w:eastAsia="nl-BE"/>
        </w:rPr>
      </w:pPr>
      <w:r w:rsidRPr="00584B59">
        <w:rPr>
          <w:rFonts w:ascii="Calibri" w:hAnsi="Calibri"/>
          <w:sz w:val="22"/>
          <w:szCs w:val="22"/>
          <w:lang w:val="nl-BE" w:eastAsia="nl-BE"/>
        </w:rPr>
        <w:t>Registratie van d</w:t>
      </w:r>
      <w:r>
        <w:rPr>
          <w:rFonts w:ascii="Calibri" w:hAnsi="Calibri"/>
          <w:sz w:val="22"/>
          <w:szCs w:val="22"/>
          <w:lang w:val="nl-BE" w:eastAsia="nl-BE"/>
        </w:rPr>
        <w:t xml:space="preserve">e inname zone  = werfzone en </w:t>
      </w:r>
      <w:r w:rsidRPr="00584B59">
        <w:rPr>
          <w:rFonts w:ascii="Calibri" w:hAnsi="Calibri"/>
          <w:sz w:val="22"/>
          <w:szCs w:val="22"/>
          <w:lang w:val="nl-BE" w:eastAsia="nl-BE"/>
        </w:rPr>
        <w:t>corridor</w:t>
      </w:r>
      <w:r>
        <w:rPr>
          <w:rFonts w:ascii="Calibri" w:hAnsi="Calibri"/>
          <w:sz w:val="22"/>
          <w:szCs w:val="22"/>
          <w:lang w:val="nl-BE" w:eastAsia="nl-BE"/>
        </w:rPr>
        <w:t>zone</w:t>
      </w:r>
      <w:r w:rsidRPr="00584B59">
        <w:rPr>
          <w:rFonts w:ascii="Calibri" w:hAnsi="Calibri"/>
          <w:sz w:val="22"/>
          <w:szCs w:val="22"/>
          <w:lang w:val="nl-BE" w:eastAsia="nl-BE"/>
        </w:rPr>
        <w:t xml:space="preserve"> door de aannemer of netbeheerder  </w:t>
      </w:r>
      <w:r>
        <w:rPr>
          <w:rFonts w:ascii="Calibri" w:hAnsi="Calibri"/>
          <w:sz w:val="22"/>
          <w:szCs w:val="22"/>
          <w:lang w:val="nl-BE" w:eastAsia="nl-BE"/>
        </w:rPr>
        <w:t>ofwel rechtstreeks via GIPOD ofwel via eigen systeem rond signalisatievergunning van de gemeente, dat dan verplicht doorstuurt naar GIPOD</w:t>
      </w:r>
    </w:p>
    <w:p w14:paraId="03E90865" w14:textId="77777777" w:rsidR="000C37A8" w:rsidRDefault="000C37A8" w:rsidP="000C37A8">
      <w:pPr>
        <w:pStyle w:val="Normaalweb"/>
        <w:numPr>
          <w:ilvl w:val="0"/>
          <w:numId w:val="24"/>
        </w:numPr>
        <w:spacing w:before="0" w:beforeAutospacing="0" w:after="0" w:afterAutospacing="0"/>
        <w:ind w:left="714" w:hanging="357"/>
        <w:jc w:val="both"/>
        <w:rPr>
          <w:rFonts w:ascii="Calibri" w:hAnsi="Calibri"/>
          <w:sz w:val="22"/>
          <w:szCs w:val="22"/>
          <w:lang w:val="nl-BE" w:eastAsia="nl-BE"/>
        </w:rPr>
      </w:pPr>
      <w:r>
        <w:rPr>
          <w:rFonts w:ascii="Calibri" w:hAnsi="Calibri"/>
          <w:sz w:val="22"/>
          <w:szCs w:val="22"/>
          <w:lang w:val="nl-BE" w:eastAsia="nl-BE"/>
        </w:rPr>
        <w:t>Gemeente bekijkt het voorstel/past eventueel aan en keurt goed voor de specifieke signalisatievergunningsaanvraag</w:t>
      </w:r>
    </w:p>
    <w:p w14:paraId="1DF3B0E8" w14:textId="77777777" w:rsidR="000C37A8" w:rsidRPr="00371FD7" w:rsidRDefault="000C37A8" w:rsidP="000C37A8">
      <w:pPr>
        <w:pStyle w:val="Normaalweb"/>
        <w:numPr>
          <w:ilvl w:val="0"/>
          <w:numId w:val="24"/>
        </w:numPr>
        <w:spacing w:before="0" w:beforeAutospacing="0" w:after="0" w:afterAutospacing="0"/>
        <w:ind w:left="714" w:hanging="357"/>
        <w:jc w:val="both"/>
        <w:rPr>
          <w:lang w:val="nl-BE"/>
        </w:rPr>
      </w:pPr>
      <w:r>
        <w:rPr>
          <w:rFonts w:ascii="Calibri" w:hAnsi="Calibri"/>
          <w:sz w:val="22"/>
          <w:szCs w:val="22"/>
          <w:lang w:val="nl-BE" w:eastAsia="nl-BE"/>
        </w:rPr>
        <w:t>Gemeente kan extra hinderzones aanmaken</w:t>
      </w:r>
    </w:p>
    <w:p w14:paraId="37EBF490" w14:textId="77777777" w:rsidR="000C37A8" w:rsidRDefault="000C37A8" w:rsidP="00620DC0">
      <w:pPr>
        <w:rPr>
          <w:b/>
          <w:lang w:val="nl-BE" w:eastAsia="nl-BE"/>
        </w:rPr>
      </w:pPr>
    </w:p>
    <w:p w14:paraId="0C048A62" w14:textId="64735760" w:rsidR="00620DC0" w:rsidRPr="00E97A82" w:rsidRDefault="00620DC0" w:rsidP="00620DC0">
      <w:pPr>
        <w:rPr>
          <w:b/>
          <w:lang w:val="nl-BE" w:eastAsia="nl-BE"/>
        </w:rPr>
      </w:pPr>
      <w:r w:rsidRPr="00E97A82">
        <w:rPr>
          <w:b/>
          <w:lang w:val="nl-BE" w:eastAsia="nl-BE"/>
        </w:rPr>
        <w:t>Opmerking standaardisatie</w:t>
      </w:r>
    </w:p>
    <w:p w14:paraId="253D9676" w14:textId="29AF9BBC" w:rsidR="00620DC0" w:rsidRDefault="00620DC0" w:rsidP="00620DC0">
      <w:pPr>
        <w:jc w:val="both"/>
        <w:rPr>
          <w:lang w:val="nl-BE" w:eastAsia="nl-BE"/>
        </w:rPr>
      </w:pPr>
      <w:r w:rsidRPr="08C757E1">
        <w:rPr>
          <w:lang w:val="nl-BE" w:eastAsia="nl-BE"/>
        </w:rPr>
        <w:t xml:space="preserve">Op dit ogenblik is de aanvraag van een signalisatievergunning niet gestandaardiseerd waardoor de aannemers in de praktijk </w:t>
      </w:r>
      <w:r w:rsidR="00381335">
        <w:rPr>
          <w:lang w:val="nl-BE" w:eastAsia="nl-BE"/>
        </w:rPr>
        <w:t xml:space="preserve">vaak </w:t>
      </w:r>
      <w:r w:rsidRPr="08C757E1">
        <w:rPr>
          <w:lang w:val="nl-BE" w:eastAsia="nl-BE"/>
        </w:rPr>
        <w:t xml:space="preserve">met erg veel verschillende formaten worden geconfronteerd. Door via GIPOD te werken voor diegene die geen eigen </w:t>
      </w:r>
      <w:r w:rsidR="00381335">
        <w:rPr>
          <w:lang w:val="nl-BE" w:eastAsia="nl-BE"/>
        </w:rPr>
        <w:t xml:space="preserve">software oplossing </w:t>
      </w:r>
      <w:r w:rsidRPr="08C757E1">
        <w:rPr>
          <w:lang w:val="nl-BE" w:eastAsia="nl-BE"/>
        </w:rPr>
        <w:t>hebben, kan dit al voor een deel opgelost worden. Verder worden er ook definities vastgelegd. Onderstaande huidige initiatieven of afsprakenkaders moeten zeker bekeken worden om de standaardisatie te bevorderen en zo voor zowel steden en gemeenten als nutsmaatschappijen als AWV en De Lijn efficiëntiewinst te boeken.</w:t>
      </w:r>
    </w:p>
    <w:p w14:paraId="46C203EF" w14:textId="77777777" w:rsidR="00620DC0" w:rsidRDefault="00620DC0" w:rsidP="00620DC0">
      <w:pPr>
        <w:pStyle w:val="Lijstalinea"/>
        <w:numPr>
          <w:ilvl w:val="0"/>
          <w:numId w:val="18"/>
        </w:numPr>
        <w:rPr>
          <w:lang w:val="nl-BE" w:eastAsia="nl-BE"/>
        </w:rPr>
      </w:pPr>
      <w:r w:rsidRPr="00CD542C">
        <w:rPr>
          <w:lang w:val="nl-BE" w:eastAsia="nl-BE"/>
        </w:rPr>
        <w:t>signalisatie aanvraag code NUTS: uit te werken h</w:t>
      </w:r>
      <w:r>
        <w:rPr>
          <w:lang w:val="nl-BE" w:eastAsia="nl-BE"/>
        </w:rPr>
        <w:t>oe dit gestroomlijnd kan worden en in de prakrijk omgezet</w:t>
      </w:r>
    </w:p>
    <w:p w14:paraId="1C1DC437" w14:textId="334DC9B8" w:rsidR="00620DC0" w:rsidRDefault="00620DC0" w:rsidP="00620DC0">
      <w:pPr>
        <w:pStyle w:val="Lijstalinea"/>
        <w:numPr>
          <w:ilvl w:val="0"/>
          <w:numId w:val="18"/>
        </w:numPr>
        <w:rPr>
          <w:lang w:val="nl-BE" w:eastAsia="nl-BE"/>
        </w:rPr>
      </w:pPr>
      <w:r w:rsidRPr="08C757E1">
        <w:rPr>
          <w:lang w:val="nl-BE" w:eastAsia="nl-BE"/>
        </w:rPr>
        <w:t>initiatief ABB waarin de lokale besluiten worden gestandaardiseerd in een traject om lokale besluiten als linked data ter beschikking te stellen</w:t>
      </w:r>
    </w:p>
    <w:p w14:paraId="4A406A1D" w14:textId="2433C54F" w:rsidR="00B50474" w:rsidRDefault="00B50474" w:rsidP="00B50474">
      <w:pPr>
        <w:pStyle w:val="Lijstalinea"/>
        <w:ind w:left="720"/>
        <w:rPr>
          <w:lang w:val="nl-BE" w:eastAsia="nl-BE"/>
        </w:rPr>
      </w:pPr>
    </w:p>
    <w:p w14:paraId="71253B51" w14:textId="77777777" w:rsidR="00B50474" w:rsidRDefault="00B50474" w:rsidP="00B50474">
      <w:pPr>
        <w:pStyle w:val="Lijstalinea"/>
        <w:ind w:left="720"/>
        <w:rPr>
          <w:lang w:val="nl-BE" w:eastAsia="nl-BE"/>
        </w:rPr>
      </w:pPr>
    </w:p>
    <w:p w14:paraId="3CFD2408" w14:textId="77777777" w:rsidR="00620DC0" w:rsidRDefault="00620DC0" w:rsidP="00620DC0">
      <w:pPr>
        <w:rPr>
          <w:lang w:val="nl-BE" w:eastAsia="nl-BE"/>
        </w:rPr>
      </w:pPr>
    </w:p>
    <w:p w14:paraId="565C2DA2" w14:textId="77777777" w:rsidR="00620DC0" w:rsidRDefault="00620DC0" w:rsidP="00620DC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lastRenderedPageBreak/>
        <w:t>Wettelijk kader GIPOD-decreet</w:t>
      </w:r>
    </w:p>
    <w:p w14:paraId="294F7AD1" w14:textId="667B077F" w:rsidR="00620DC0" w:rsidRPr="00EC6C70" w:rsidRDefault="00620DC0" w:rsidP="00620DC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6AB86906">
        <w:rPr>
          <w:rFonts w:ascii="Calibri" w:hAnsi="Calibri"/>
          <w:sz w:val="22"/>
          <w:szCs w:val="22"/>
          <w:lang w:val="nl-BE" w:eastAsia="nl-BE"/>
        </w:rPr>
        <w:t>Het</w:t>
      </w:r>
      <w:r w:rsidR="00793831">
        <w:rPr>
          <w:rFonts w:ascii="Calibri" w:hAnsi="Calibri"/>
          <w:sz w:val="22"/>
          <w:szCs w:val="22"/>
          <w:lang w:val="nl-BE" w:eastAsia="nl-BE"/>
        </w:rPr>
        <w:t xml:space="preserve"> huidige decreet kent enkel de zone van de werkopdracht of andere geplande inname zonder dit verder te definiëren. GIPOD kent momenteel slechts een zone en in de praktijk is dit meestal (maar niet altijd) de grondwerkzone of evenementenzone.</w:t>
      </w:r>
    </w:p>
    <w:p w14:paraId="69276B08" w14:textId="439061A6" w:rsidR="00620DC0" w:rsidRDefault="00620DC0" w:rsidP="00620DC0">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color w:val="FF0000"/>
          <w:sz w:val="22"/>
          <w:szCs w:val="22"/>
          <w:lang w:val="nl-BE" w:eastAsia="nl-BE"/>
        </w:rPr>
      </w:pPr>
      <w:r w:rsidRPr="00381335">
        <w:rPr>
          <w:rFonts w:ascii="Calibri" w:hAnsi="Calibri"/>
          <w:b/>
          <w:color w:val="FF0000"/>
          <w:sz w:val="22"/>
          <w:szCs w:val="22"/>
          <w:lang w:val="nl-BE" w:eastAsia="nl-BE"/>
        </w:rPr>
        <w:t xml:space="preserve">Verplichting toekomst </w:t>
      </w:r>
    </w:p>
    <w:p w14:paraId="3BC63457" w14:textId="710C0759" w:rsidR="00620DC0" w:rsidRDefault="00381335"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381335">
        <w:rPr>
          <w:rFonts w:ascii="Calibri" w:hAnsi="Calibri"/>
          <w:color w:val="FF0000"/>
          <w:sz w:val="22"/>
          <w:szCs w:val="22"/>
          <w:lang w:val="nl-BE" w:eastAsia="nl-BE"/>
        </w:rPr>
        <w:t>Het voorstel vanuit de tabel over te nemen eens dit finaal is</w:t>
      </w:r>
      <w:r w:rsidR="00EB214E">
        <w:rPr>
          <w:rFonts w:ascii="Calibri" w:hAnsi="Calibri"/>
          <w:color w:val="FF0000"/>
          <w:sz w:val="22"/>
          <w:szCs w:val="22"/>
          <w:lang w:val="nl-BE" w:eastAsia="nl-BE"/>
        </w:rPr>
        <w:t xml:space="preserve"> en mee op te nemen in een wijziging van decreet. Het is belangrijk de verantwoordelijkheden vast te leggen.</w:t>
      </w:r>
    </w:p>
    <w:p w14:paraId="7582D3D2" w14:textId="77777777" w:rsidR="00EB214E" w:rsidRPr="001D7ED5" w:rsidRDefault="00EB214E" w:rsidP="001D7ED5">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p>
    <w:p w14:paraId="684425ED" w14:textId="77777777" w:rsidR="0041097D" w:rsidRPr="002A1A77" w:rsidRDefault="0041097D" w:rsidP="00AD7767">
      <w:pPr>
        <w:pStyle w:val="Normaalweb"/>
        <w:spacing w:before="0" w:beforeAutospacing="0" w:after="240" w:afterAutospacing="0"/>
        <w:rPr>
          <w:rFonts w:ascii="Calibri" w:hAnsi="Calibri"/>
          <w:sz w:val="22"/>
          <w:szCs w:val="22"/>
          <w:highlight w:val="yellow"/>
          <w:lang w:val="nl-BE" w:eastAsia="nl-BE"/>
        </w:rPr>
      </w:pPr>
    </w:p>
    <w:p w14:paraId="1C0E33A1" w14:textId="0CD05ECA" w:rsidR="009F3822" w:rsidRDefault="009F3822" w:rsidP="001370C7">
      <w:pPr>
        <w:pStyle w:val="Kop1"/>
      </w:pPr>
      <w:bookmarkStart w:id="27" w:name="_Toc533063398"/>
      <w:r>
        <w:t>Hinder</w:t>
      </w:r>
      <w:bookmarkEnd w:id="27"/>
    </w:p>
    <w:p w14:paraId="5456E24C" w14:textId="7810BD1F" w:rsidR="00071D3A" w:rsidRDefault="00071D3A" w:rsidP="001370C7">
      <w:pPr>
        <w:pStyle w:val="Kop2"/>
      </w:pPr>
      <w:bookmarkStart w:id="28" w:name="_Toc533063399"/>
      <w:r>
        <w:t>Algemeen</w:t>
      </w:r>
      <w:bookmarkEnd w:id="28"/>
    </w:p>
    <w:p w14:paraId="4D87B15D" w14:textId="77777777" w:rsidR="008E787E" w:rsidRDefault="008E787E" w:rsidP="008E787E">
      <w:pPr>
        <w:jc w:val="both"/>
        <w:rPr>
          <w:lang w:val="nl-BE" w:eastAsia="nl-BE"/>
        </w:rPr>
      </w:pPr>
    </w:p>
    <w:p w14:paraId="313A6DD8" w14:textId="024BD884" w:rsidR="008E787E" w:rsidRDefault="008E787E" w:rsidP="008E787E">
      <w:pPr>
        <w:jc w:val="both"/>
        <w:rPr>
          <w:lang w:val="nl-BE" w:eastAsia="nl-BE"/>
        </w:rPr>
      </w:pPr>
      <w:r w:rsidRPr="00986A62">
        <w:rPr>
          <w:lang w:val="nl-BE" w:eastAsia="nl-BE"/>
        </w:rPr>
        <w:t xml:space="preserve">Hinder betekent dat de publieke toegang blijft gelden maar in bepaalde mate bemoeilijkt wordt. Hinder is dus een gevolg van een </w:t>
      </w:r>
      <w:r>
        <w:rPr>
          <w:lang w:val="nl-BE" w:eastAsia="nl-BE"/>
        </w:rPr>
        <w:t>grond</w:t>
      </w:r>
      <w:r w:rsidRPr="00986A62">
        <w:rPr>
          <w:lang w:val="nl-BE" w:eastAsia="nl-BE"/>
        </w:rPr>
        <w:t>werk</w:t>
      </w:r>
      <w:r>
        <w:rPr>
          <w:lang w:val="nl-BE" w:eastAsia="nl-BE"/>
        </w:rPr>
        <w:t xml:space="preserve">, werk </w:t>
      </w:r>
      <w:r w:rsidRPr="00986A62">
        <w:rPr>
          <w:lang w:val="nl-BE" w:eastAsia="nl-BE"/>
        </w:rPr>
        <w:t xml:space="preserve"> of een evenement. </w:t>
      </w:r>
      <w:r>
        <w:rPr>
          <w:lang w:val="nl-BE" w:eastAsia="nl-BE"/>
        </w:rPr>
        <w:t xml:space="preserve"> Die gevolgen kunnen zich bevinden </w:t>
      </w:r>
      <w:r w:rsidRPr="002B0B28">
        <w:rPr>
          <w:b/>
          <w:lang w:val="nl-BE" w:eastAsia="nl-BE"/>
        </w:rPr>
        <w:t>op de plaats</w:t>
      </w:r>
      <w:r>
        <w:rPr>
          <w:lang w:val="nl-BE" w:eastAsia="nl-BE"/>
        </w:rPr>
        <w:t xml:space="preserve"> van de inname of </w:t>
      </w:r>
      <w:r w:rsidRPr="002B0B28">
        <w:rPr>
          <w:b/>
          <w:lang w:val="nl-BE" w:eastAsia="nl-BE"/>
        </w:rPr>
        <w:t>op een andere plaats</w:t>
      </w:r>
      <w:r>
        <w:rPr>
          <w:lang w:val="nl-BE" w:eastAsia="nl-BE"/>
        </w:rPr>
        <w:t>. Het kan het gevolg zijn van een inname op openbaar domein of van een gebeurtenis op privaat domein</w:t>
      </w:r>
      <w:r w:rsidR="00775FD2">
        <w:rPr>
          <w:lang w:val="nl-BE" w:eastAsia="nl-BE"/>
        </w:rPr>
        <w:t xml:space="preserve"> die niet in GIPOD werd opgenomen</w:t>
      </w:r>
      <w:r>
        <w:rPr>
          <w:lang w:val="nl-BE" w:eastAsia="nl-BE"/>
        </w:rPr>
        <w:t xml:space="preserve">.  </w:t>
      </w:r>
      <w:r w:rsidR="00AA6296">
        <w:rPr>
          <w:lang w:val="nl-BE" w:eastAsia="nl-BE"/>
        </w:rPr>
        <w:t xml:space="preserve">Hinder kan ook het gevolg zijn van een bepaalde mobiliteits- of verkeersmaatregel. </w:t>
      </w:r>
      <w:r>
        <w:rPr>
          <w:lang w:val="nl-BE" w:eastAsia="nl-BE"/>
        </w:rPr>
        <w:t>Hinder</w:t>
      </w:r>
      <w:r w:rsidR="00AA6296">
        <w:rPr>
          <w:lang w:val="nl-BE" w:eastAsia="nl-BE"/>
        </w:rPr>
        <w:t xml:space="preserve"> kan anders zijn voor verschillende doelgroepen.</w:t>
      </w:r>
      <w:r>
        <w:rPr>
          <w:lang w:val="nl-BE" w:eastAsia="nl-BE"/>
        </w:rPr>
        <w:t xml:space="preserve"> </w:t>
      </w:r>
    </w:p>
    <w:p w14:paraId="23ADF642" w14:textId="57D1EDFD" w:rsidR="00805089" w:rsidRDefault="00805089" w:rsidP="009F3822"/>
    <w:p w14:paraId="7106E99C" w14:textId="731DEDE7" w:rsidR="00464C2E" w:rsidRPr="008E787E"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u w:val="single"/>
          <w:lang w:val="nl-BE" w:eastAsia="nl-BE"/>
        </w:rPr>
      </w:pPr>
      <w:r w:rsidRPr="008E787E">
        <w:rPr>
          <w:rFonts w:ascii="Calibri" w:hAnsi="Calibri"/>
          <w:b/>
          <w:sz w:val="22"/>
          <w:szCs w:val="22"/>
          <w:u w:val="single"/>
          <w:lang w:val="nl-BE" w:eastAsia="nl-BE"/>
        </w:rPr>
        <w:t>Definities</w:t>
      </w:r>
      <w:r w:rsidRPr="008E787E">
        <w:rPr>
          <w:rFonts w:ascii="Calibri" w:hAnsi="Calibri"/>
          <w:b/>
          <w:sz w:val="22"/>
          <w:szCs w:val="22"/>
          <w:u w:val="single"/>
          <w:lang w:val="nl-BE" w:eastAsia="nl-BE"/>
        </w:rPr>
        <w:t xml:space="preserve"> (</w:t>
      </w:r>
      <w:proofErr w:type="spellStart"/>
      <w:r w:rsidRPr="008E787E">
        <w:rPr>
          <w:rFonts w:ascii="Calibri" w:hAnsi="Calibri"/>
          <w:b/>
          <w:sz w:val="22"/>
          <w:szCs w:val="22"/>
          <w:u w:val="single"/>
          <w:lang w:val="nl-BE" w:eastAsia="nl-BE"/>
        </w:rPr>
        <w:t>cfr</w:t>
      </w:r>
      <w:proofErr w:type="spellEnd"/>
      <w:r w:rsidRPr="008E787E">
        <w:rPr>
          <w:rFonts w:ascii="Calibri" w:hAnsi="Calibri"/>
          <w:b/>
          <w:sz w:val="22"/>
          <w:szCs w:val="22"/>
          <w:u w:val="single"/>
          <w:lang w:val="nl-BE" w:eastAsia="nl-BE"/>
        </w:rPr>
        <w:t xml:space="preserve"> LBLOD)</w:t>
      </w:r>
    </w:p>
    <w:p w14:paraId="313CF6AA" w14:textId="5E3C9913" w:rsidR="00464C2E"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sidRPr="6AB86906">
        <w:rPr>
          <w:rFonts w:ascii="Calibri" w:hAnsi="Calibri"/>
          <w:b/>
          <w:bCs/>
          <w:sz w:val="22"/>
          <w:szCs w:val="22"/>
          <w:lang w:val="nl-BE" w:eastAsia="nl-BE"/>
        </w:rPr>
        <w:t xml:space="preserve">Mobiliteitshinder </w:t>
      </w:r>
    </w:p>
    <w:p w14:paraId="0ACFAE4E" w14:textId="55C945F1" w:rsidR="00464C2E" w:rsidRPr="00464C2E"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464C2E">
        <w:rPr>
          <w:rFonts w:ascii="Calibri" w:hAnsi="Calibri"/>
          <w:i/>
          <w:sz w:val="22"/>
          <w:szCs w:val="22"/>
          <w:lang w:val="nl-BE" w:eastAsia="nl-BE"/>
        </w:rPr>
        <w:t xml:space="preserve">Een verstoring van de normale mobiliteit op het openbaar domein of </w:t>
      </w:r>
      <w:proofErr w:type="spellStart"/>
      <w:r w:rsidRPr="00464C2E">
        <w:rPr>
          <w:rFonts w:ascii="Calibri" w:hAnsi="Calibri"/>
          <w:i/>
          <w:sz w:val="22"/>
          <w:szCs w:val="22"/>
          <w:lang w:val="nl-BE" w:eastAsia="nl-BE"/>
        </w:rPr>
        <w:t>privé-domein</w:t>
      </w:r>
      <w:proofErr w:type="spellEnd"/>
      <w:r w:rsidRPr="00464C2E">
        <w:rPr>
          <w:rFonts w:ascii="Calibri" w:hAnsi="Calibri"/>
          <w:i/>
          <w:sz w:val="22"/>
          <w:szCs w:val="22"/>
          <w:lang w:val="nl-BE" w:eastAsia="nl-BE"/>
        </w:rPr>
        <w:t xml:space="preserve"> met openbaar karakter. </w:t>
      </w:r>
    </w:p>
    <w:p w14:paraId="3853D75F" w14:textId="77777777" w:rsidR="00464C2E"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1267A8">
        <w:rPr>
          <w:rFonts w:ascii="Calibri" w:hAnsi="Calibri"/>
          <w:b/>
          <w:sz w:val="22"/>
          <w:szCs w:val="22"/>
          <w:lang w:val="nl-BE" w:eastAsia="nl-BE"/>
        </w:rPr>
        <w:t>Mobiliteitsmaatregel</w:t>
      </w:r>
      <w:r>
        <w:rPr>
          <w:rFonts w:ascii="Calibri" w:hAnsi="Calibri"/>
          <w:b/>
          <w:sz w:val="22"/>
          <w:szCs w:val="22"/>
          <w:lang w:val="nl-BE" w:eastAsia="nl-BE"/>
        </w:rPr>
        <w:t xml:space="preserve">  </w:t>
      </w:r>
    </w:p>
    <w:p w14:paraId="037A3BC5" w14:textId="6FAED868" w:rsidR="00464C2E" w:rsidRPr="00464C2E"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464C2E">
        <w:rPr>
          <w:rFonts w:ascii="Calibri" w:hAnsi="Calibri"/>
          <w:i/>
          <w:sz w:val="22"/>
          <w:szCs w:val="22"/>
          <w:lang w:val="nl-BE" w:eastAsia="nl-BE"/>
        </w:rPr>
        <w:t xml:space="preserve">Maatregel om de beweging en verplaatsing van de weggebruiker op het openbaar domein of privé domein met openbaar karakter te organiseren. </w:t>
      </w:r>
    </w:p>
    <w:p w14:paraId="3B963D57" w14:textId="77777777" w:rsidR="00464C2E"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 xml:space="preserve">Verkeersmaatregel </w:t>
      </w:r>
    </w:p>
    <w:p w14:paraId="0DBC0E8C" w14:textId="3BFAF0B1" w:rsidR="00464C2E" w:rsidRPr="00464C2E"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464C2E">
        <w:rPr>
          <w:rFonts w:ascii="Calibri" w:hAnsi="Calibri"/>
          <w:i/>
          <w:sz w:val="22"/>
          <w:szCs w:val="22"/>
          <w:lang w:val="nl-BE" w:eastAsia="nl-BE"/>
        </w:rPr>
        <w:t>Maatregel waarvan de aard, omvang en plaatsing zijn beschreven in de wegcode en uitvoeringsbesluite</w:t>
      </w:r>
      <w:r w:rsidRPr="00464C2E">
        <w:rPr>
          <w:rFonts w:ascii="Calibri" w:hAnsi="Calibri"/>
          <w:i/>
          <w:sz w:val="22"/>
          <w:szCs w:val="22"/>
          <w:lang w:val="nl-BE" w:eastAsia="nl-BE"/>
        </w:rPr>
        <w:t>n</w:t>
      </w:r>
    </w:p>
    <w:p w14:paraId="24F08115" w14:textId="77777777" w:rsidR="00464C2E" w:rsidRPr="00527CB4" w:rsidRDefault="00464C2E" w:rsidP="00464C2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p>
    <w:p w14:paraId="7C8F0E06" w14:textId="77777777" w:rsidR="008E787E" w:rsidRDefault="008E787E" w:rsidP="00986A62">
      <w:pPr>
        <w:jc w:val="both"/>
        <w:rPr>
          <w:lang w:val="nl-BE" w:eastAsia="nl-BE"/>
        </w:rPr>
      </w:pPr>
    </w:p>
    <w:p w14:paraId="2A4E0891" w14:textId="076E1008" w:rsidR="008E787E" w:rsidRPr="008E787E"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u w:val="single"/>
          <w:lang w:val="nl-BE" w:eastAsia="nl-BE"/>
        </w:rPr>
      </w:pPr>
      <w:r w:rsidRPr="008E787E">
        <w:rPr>
          <w:rFonts w:ascii="Calibri" w:hAnsi="Calibri"/>
          <w:b/>
          <w:sz w:val="22"/>
          <w:szCs w:val="22"/>
          <w:u w:val="single"/>
          <w:lang w:val="nl-BE" w:eastAsia="nl-BE"/>
        </w:rPr>
        <w:lastRenderedPageBreak/>
        <w:t>Definities (</w:t>
      </w:r>
      <w:r>
        <w:rPr>
          <w:rFonts w:ascii="Calibri" w:hAnsi="Calibri"/>
          <w:b/>
          <w:sz w:val="22"/>
          <w:szCs w:val="22"/>
          <w:u w:val="single"/>
          <w:lang w:val="nl-BE" w:eastAsia="nl-BE"/>
        </w:rPr>
        <w:t>code NUTS</w:t>
      </w:r>
      <w:r w:rsidRPr="008E787E">
        <w:rPr>
          <w:rFonts w:ascii="Calibri" w:hAnsi="Calibri"/>
          <w:b/>
          <w:sz w:val="22"/>
          <w:szCs w:val="22"/>
          <w:u w:val="single"/>
          <w:lang w:val="nl-BE" w:eastAsia="nl-BE"/>
        </w:rPr>
        <w:t>)</w:t>
      </w:r>
    </w:p>
    <w:p w14:paraId="41D6326D" w14:textId="6CD7B52A" w:rsidR="008E787E"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9F3822">
        <w:rPr>
          <w:rFonts w:ascii="Calibri" w:hAnsi="Calibri"/>
          <w:b/>
          <w:sz w:val="22"/>
          <w:szCs w:val="22"/>
          <w:lang w:val="nl-BE" w:eastAsia="nl-BE"/>
        </w:rPr>
        <w:t xml:space="preserve">Verkeershinder </w:t>
      </w:r>
    </w:p>
    <w:p w14:paraId="515960C7" w14:textId="2469C5AB" w:rsidR="008E787E" w:rsidRPr="008E787E"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8E787E">
        <w:rPr>
          <w:rFonts w:ascii="Calibri" w:hAnsi="Calibri"/>
          <w:i/>
          <w:sz w:val="22"/>
          <w:szCs w:val="22"/>
          <w:lang w:val="nl-BE" w:eastAsia="nl-BE"/>
        </w:rPr>
        <w:t xml:space="preserve">Innemen van een rijstrook of een deel van een rijstrook waardoor beurtelings rijverbod met verkeerslichten ( o.a. ook inname door de verplichte gang voor fietsers en voetgangers) + instellen van een omleiding + afsluiten van een straat en instellen van een omleiding </w:t>
      </w:r>
    </w:p>
    <w:p w14:paraId="5CEB16CA" w14:textId="29622DC2" w:rsidR="008E787E" w:rsidRDefault="008E787E" w:rsidP="00986A62">
      <w:pPr>
        <w:jc w:val="both"/>
        <w:rPr>
          <w:lang w:val="nl-BE" w:eastAsia="nl-BE"/>
        </w:rPr>
      </w:pPr>
    </w:p>
    <w:p w14:paraId="0563F96E" w14:textId="77777777" w:rsidR="008E787E"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Definities (GIPOD decreet)</w:t>
      </w:r>
    </w:p>
    <w:p w14:paraId="3EE38383" w14:textId="3092A8D6" w:rsidR="008E787E" w:rsidRDefault="008E787E" w:rsidP="008E787E">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9F3822">
        <w:rPr>
          <w:rFonts w:ascii="Calibri" w:hAnsi="Calibri"/>
          <w:b/>
          <w:sz w:val="22"/>
          <w:szCs w:val="22"/>
          <w:lang w:val="nl-BE" w:eastAsia="nl-BE"/>
        </w:rPr>
        <w:t xml:space="preserve">Ernstige Hinder </w:t>
      </w:r>
      <w:r>
        <w:rPr>
          <w:rFonts w:ascii="Calibri" w:hAnsi="Calibri"/>
          <w:b/>
          <w:sz w:val="22"/>
          <w:szCs w:val="22"/>
          <w:lang w:val="nl-BE" w:eastAsia="nl-BE"/>
        </w:rPr>
        <w:t xml:space="preserve">definitie </w:t>
      </w:r>
    </w:p>
    <w:p w14:paraId="368246D1" w14:textId="06A5A56F" w:rsidR="008E787E" w:rsidRPr="003F24F8" w:rsidRDefault="008E787E" w:rsidP="003F24F8">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8E787E">
        <w:rPr>
          <w:rFonts w:ascii="Calibri" w:hAnsi="Calibri"/>
          <w:i/>
          <w:sz w:val="22"/>
          <w:szCs w:val="22"/>
          <w:lang w:val="nl-BE" w:eastAsia="nl-BE"/>
        </w:rPr>
        <w:t>Het afsluiten voor alle weggebruikers of voor groepen van weggebruikers van de rijbaan, van één of meer rijstroken, van een rijrichting, of van een bijzondere overrijdbare bedding; ( GIPOD-decreet)</w:t>
      </w:r>
    </w:p>
    <w:p w14:paraId="5711D9C7" w14:textId="11914377" w:rsidR="00CE5460" w:rsidRPr="00071D3A" w:rsidRDefault="00563069" w:rsidP="001370C7">
      <w:pPr>
        <w:pStyle w:val="Kop2"/>
      </w:pPr>
      <w:bookmarkStart w:id="29" w:name="_Toc533063400"/>
      <w:r>
        <w:t>Hinder in GIPOD</w:t>
      </w:r>
      <w:bookmarkEnd w:id="29"/>
    </w:p>
    <w:p w14:paraId="05F509AD" w14:textId="77777777" w:rsidR="00E60B2D" w:rsidRDefault="00E60B2D" w:rsidP="00AD7767">
      <w:pPr>
        <w:pStyle w:val="Normaalweb"/>
        <w:spacing w:before="0" w:beforeAutospacing="0" w:after="240" w:afterAutospacing="0"/>
        <w:rPr>
          <w:rFonts w:ascii="Calibri" w:hAnsi="Calibri"/>
          <w:b/>
          <w:sz w:val="22"/>
          <w:szCs w:val="22"/>
          <w:lang w:val="nl-BE" w:eastAsia="nl-BE"/>
        </w:rPr>
      </w:pPr>
    </w:p>
    <w:p w14:paraId="4213FF90" w14:textId="7455B0F2" w:rsidR="00F078B4" w:rsidRDefault="00672C13" w:rsidP="00711429">
      <w:pPr>
        <w:pStyle w:val="Normaalweb"/>
        <w:spacing w:before="0" w:beforeAutospacing="0" w:after="240" w:afterAutospacing="0"/>
        <w:rPr>
          <w:rFonts w:ascii="Calibri" w:hAnsi="Calibri"/>
          <w:sz w:val="22"/>
          <w:szCs w:val="22"/>
          <w:lang w:val="nl-BE" w:eastAsia="nl-BE"/>
        </w:rPr>
      </w:pPr>
      <w:r w:rsidRPr="00F75165">
        <w:rPr>
          <w:rFonts w:ascii="Calibri" w:hAnsi="Calibri"/>
          <w:sz w:val="22"/>
          <w:szCs w:val="22"/>
          <w:lang w:val="nl-BE" w:eastAsia="nl-BE"/>
        </w:rPr>
        <w:t xml:space="preserve">In GIPOD zal de </w:t>
      </w:r>
      <w:r w:rsidR="00F75165">
        <w:rPr>
          <w:rFonts w:ascii="Calibri" w:hAnsi="Calibri"/>
          <w:sz w:val="22"/>
          <w:szCs w:val="22"/>
          <w:lang w:val="nl-BE" w:eastAsia="nl-BE"/>
        </w:rPr>
        <w:t xml:space="preserve">hinder worden opgenomen als de gevolgen van de inname of de maatregel die genomen werd om de hinder te beperken. </w:t>
      </w:r>
      <w:r w:rsidR="003F24F8">
        <w:rPr>
          <w:rFonts w:ascii="Calibri" w:hAnsi="Calibri"/>
          <w:sz w:val="22"/>
          <w:szCs w:val="22"/>
          <w:lang w:val="nl-BE" w:eastAsia="nl-BE"/>
        </w:rPr>
        <w:t xml:space="preserve"> De mobiliteitsmaatregelen zelf worden niet in GIPOD opgenomen. Enkel de omleiding (zie later). </w:t>
      </w:r>
    </w:p>
    <w:p w14:paraId="30648CFD" w14:textId="77777777" w:rsidR="00550E6C" w:rsidRDefault="00550E6C" w:rsidP="00550E6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Definitie</w:t>
      </w:r>
    </w:p>
    <w:p w14:paraId="1C81982F" w14:textId="77777777" w:rsidR="00550E6C" w:rsidRDefault="00550E6C" w:rsidP="00550E6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Pr>
          <w:rFonts w:ascii="Calibri" w:hAnsi="Calibri"/>
          <w:b/>
          <w:sz w:val="22"/>
          <w:szCs w:val="22"/>
          <w:lang w:val="nl-BE" w:eastAsia="nl-BE"/>
        </w:rPr>
        <w:t>Hinder</w:t>
      </w:r>
    </w:p>
    <w:p w14:paraId="32B8077C" w14:textId="77777777" w:rsidR="00550E6C" w:rsidRPr="00CC0720" w:rsidRDefault="00550E6C" w:rsidP="00550E6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CC0720">
        <w:rPr>
          <w:rFonts w:ascii="Calibri" w:hAnsi="Calibri"/>
          <w:i/>
          <w:sz w:val="22"/>
          <w:szCs w:val="22"/>
          <w:lang w:val="nl-BE" w:eastAsia="nl-BE"/>
        </w:rPr>
        <w:t xml:space="preserve">Gevolgen van een Inname waarbij aangeven wordt op welke plaats deze gevolgen zich </w:t>
      </w:r>
      <w:commentRangeStart w:id="30"/>
      <w:commentRangeStart w:id="31"/>
      <w:r w:rsidRPr="00CC0720">
        <w:rPr>
          <w:rFonts w:ascii="Calibri" w:hAnsi="Calibri"/>
          <w:i/>
          <w:sz w:val="22"/>
          <w:szCs w:val="22"/>
          <w:lang w:val="nl-BE" w:eastAsia="nl-BE"/>
        </w:rPr>
        <w:t>bevinden.</w:t>
      </w:r>
      <w:commentRangeEnd w:id="30"/>
      <w:r w:rsidRPr="00CC0720">
        <w:rPr>
          <w:i/>
        </w:rPr>
        <w:commentReference w:id="30"/>
      </w:r>
      <w:commentRangeEnd w:id="31"/>
      <w:r w:rsidRPr="00CC0720">
        <w:rPr>
          <w:rStyle w:val="Verwijzingopmerking"/>
          <w:rFonts w:ascii="Calibri" w:hAnsi="Calibri" w:cstheme="minorBidi"/>
          <w:i/>
          <w:lang w:val="nl-NL"/>
        </w:rPr>
        <w:commentReference w:id="31"/>
      </w:r>
    </w:p>
    <w:p w14:paraId="5903F3AA" w14:textId="77777777" w:rsidR="00550E6C" w:rsidRDefault="00550E6C" w:rsidP="00550E6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sz w:val="22"/>
          <w:szCs w:val="22"/>
          <w:lang w:val="nl-BE" w:eastAsia="nl-BE"/>
        </w:rPr>
      </w:pPr>
      <w:r w:rsidRPr="00ED12E1">
        <w:rPr>
          <w:rFonts w:ascii="Calibri" w:hAnsi="Calibri"/>
          <w:b/>
          <w:sz w:val="22"/>
          <w:szCs w:val="22"/>
          <w:lang w:val="nl-BE" w:eastAsia="nl-BE"/>
        </w:rPr>
        <w:t>Hinderzone</w:t>
      </w:r>
    </w:p>
    <w:p w14:paraId="07A7B5E0" w14:textId="77777777" w:rsidR="00550E6C" w:rsidRPr="00CC0720" w:rsidRDefault="00550E6C" w:rsidP="00550E6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CC0720">
        <w:rPr>
          <w:rFonts w:ascii="Calibri" w:hAnsi="Calibri"/>
          <w:i/>
          <w:sz w:val="22"/>
          <w:szCs w:val="22"/>
          <w:lang w:val="nl-BE" w:eastAsia="nl-BE"/>
        </w:rPr>
        <w:t xml:space="preserve">Plaats waar de gevolgen zich bevinden van een Inname of een gebeurtenis op privédomein. </w:t>
      </w:r>
    </w:p>
    <w:p w14:paraId="47F9022E" w14:textId="77777777" w:rsidR="00550E6C" w:rsidRPr="00C57C7E" w:rsidRDefault="00550E6C" w:rsidP="00550E6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p>
    <w:p w14:paraId="56FFDA3F" w14:textId="77777777" w:rsidR="00550E6C" w:rsidRDefault="00550E6C" w:rsidP="00711429">
      <w:pPr>
        <w:pStyle w:val="Normaalweb"/>
        <w:spacing w:before="0" w:beforeAutospacing="0" w:after="240" w:afterAutospacing="0"/>
        <w:rPr>
          <w:rFonts w:ascii="Calibri" w:hAnsi="Calibri"/>
          <w:sz w:val="22"/>
          <w:szCs w:val="22"/>
          <w:lang w:val="nl-BE" w:eastAsia="nl-BE"/>
        </w:rPr>
      </w:pPr>
    </w:p>
    <w:p w14:paraId="61611FAB" w14:textId="1BC85710" w:rsidR="00F75165" w:rsidRDefault="00F75165" w:rsidP="00711429">
      <w:pPr>
        <w:pStyle w:val="Normaalweb"/>
        <w:spacing w:before="0" w:beforeAutospacing="0" w:after="240" w:afterAutospacing="0"/>
        <w:rPr>
          <w:rFonts w:ascii="Calibri" w:hAnsi="Calibri"/>
          <w:sz w:val="22"/>
          <w:szCs w:val="22"/>
          <w:lang w:val="nl-BE" w:eastAsia="nl-BE"/>
        </w:rPr>
      </w:pPr>
      <w:r>
        <w:rPr>
          <w:rFonts w:ascii="Calibri" w:hAnsi="Calibri"/>
          <w:sz w:val="22"/>
          <w:szCs w:val="22"/>
          <w:lang w:val="nl-BE" w:eastAsia="nl-BE"/>
        </w:rPr>
        <w:t>GIPOD kent hinder op de plaats van de inname en hinder op een andere plaats dan de inname</w:t>
      </w:r>
    </w:p>
    <w:p w14:paraId="67128890" w14:textId="6C013C55" w:rsidR="00F75165" w:rsidRDefault="00F75165" w:rsidP="00711429">
      <w:pPr>
        <w:pStyle w:val="Normaalweb"/>
        <w:spacing w:before="0" w:beforeAutospacing="0" w:after="240" w:afterAutospacing="0"/>
        <w:rPr>
          <w:rFonts w:ascii="Calibri" w:hAnsi="Calibri"/>
          <w:sz w:val="22"/>
          <w:szCs w:val="22"/>
          <w:lang w:val="nl-BE" w:eastAsia="nl-BE"/>
        </w:rPr>
      </w:pPr>
      <w:r>
        <w:rPr>
          <w:rFonts w:ascii="Calibri" w:hAnsi="Calibri"/>
          <w:noProof/>
          <w:sz w:val="22"/>
          <w:szCs w:val="22"/>
          <w:lang w:val="nl-BE" w:eastAsia="nl-BE"/>
        </w:rPr>
        <w:lastRenderedPageBreak/>
        <w:drawing>
          <wp:inline distT="0" distB="0" distL="0" distR="0" wp14:anchorId="067488EF" wp14:editId="1C7290F4">
            <wp:extent cx="3718560" cy="1976786"/>
            <wp:effectExtent l="0" t="0" r="0" b="444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5).png"/>
                    <pic:cNvPicPr/>
                  </pic:nvPicPr>
                  <pic:blipFill>
                    <a:blip r:embed="rId25"/>
                    <a:stretch>
                      <a:fillRect/>
                    </a:stretch>
                  </pic:blipFill>
                  <pic:spPr>
                    <a:xfrm>
                      <a:off x="0" y="0"/>
                      <a:ext cx="3728597" cy="1982122"/>
                    </a:xfrm>
                    <a:prstGeom prst="rect">
                      <a:avLst/>
                    </a:prstGeom>
                  </pic:spPr>
                </pic:pic>
              </a:graphicData>
            </a:graphic>
          </wp:inline>
        </w:drawing>
      </w:r>
    </w:p>
    <w:p w14:paraId="21C3498C" w14:textId="32005E31" w:rsidR="00075D63" w:rsidRDefault="00075D63" w:rsidP="00075D63">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 xml:space="preserve">Deze zones kunnen in het huidige GIPOD niet geregistreerd worden. Door het toelaten van het registeren van een hinderzone en de daarbij horende hindergevolgen kan veel nauwkeuriger gecommuniceerd worden waar de hinder zich zal situeren en voor welke doelgroepen. Naar aanleiding van de huidige Hinderpremie kwamen steden en gemeenten vaak tot de vaststelling dat de hinderzone niet gelijk is aan de </w:t>
      </w:r>
      <w:r w:rsidR="000A2F6D">
        <w:rPr>
          <w:rFonts w:ascii="Calibri" w:hAnsi="Calibri"/>
          <w:sz w:val="22"/>
          <w:szCs w:val="22"/>
          <w:lang w:val="nl-BE" w:eastAsia="nl-BE"/>
        </w:rPr>
        <w:t>grond</w:t>
      </w:r>
      <w:r>
        <w:rPr>
          <w:rFonts w:ascii="Calibri" w:hAnsi="Calibri"/>
          <w:sz w:val="22"/>
          <w:szCs w:val="22"/>
          <w:lang w:val="nl-BE" w:eastAsia="nl-BE"/>
        </w:rPr>
        <w:t xml:space="preserve">werkzone en dat de afgeleide automatische hinderzone niet steeds strookt met de werkelijkheid. </w:t>
      </w:r>
    </w:p>
    <w:p w14:paraId="54487CA3" w14:textId="77777777" w:rsidR="00F75165" w:rsidRPr="00F75165" w:rsidRDefault="00F75165" w:rsidP="00711429">
      <w:pPr>
        <w:pStyle w:val="Normaalweb"/>
        <w:spacing w:before="0" w:beforeAutospacing="0" w:after="240" w:afterAutospacing="0"/>
        <w:rPr>
          <w:rFonts w:ascii="Calibri" w:hAnsi="Calibri"/>
          <w:sz w:val="22"/>
          <w:szCs w:val="22"/>
          <w:lang w:val="nl-BE" w:eastAsia="nl-BE"/>
        </w:rPr>
      </w:pPr>
    </w:p>
    <w:p w14:paraId="59E2D9E4" w14:textId="042A48B9" w:rsidR="00820A01" w:rsidRPr="00985844" w:rsidRDefault="001267A8" w:rsidP="00985844">
      <w:pPr>
        <w:pStyle w:val="Kop3"/>
      </w:pPr>
      <w:bookmarkStart w:id="32" w:name="_Toc533063401"/>
      <w:r w:rsidRPr="00985844">
        <w:t xml:space="preserve">Hinder </w:t>
      </w:r>
      <w:r w:rsidR="00E60B2D" w:rsidRPr="00985844">
        <w:t>op de plaats van de inname</w:t>
      </w:r>
      <w:bookmarkEnd w:id="32"/>
      <w:r w:rsidR="00820A01" w:rsidRPr="00985844">
        <w:tab/>
      </w:r>
    </w:p>
    <w:p w14:paraId="46557190" w14:textId="77777777" w:rsidR="00A80A52" w:rsidRPr="00A80A52" w:rsidRDefault="00A80A52" w:rsidP="00A80A52">
      <w:pPr>
        <w:pStyle w:val="Normaalweb"/>
        <w:spacing w:before="0" w:beforeAutospacing="0" w:after="0" w:afterAutospacing="0"/>
        <w:ind w:left="714"/>
        <w:rPr>
          <w:rFonts w:ascii="Calibri" w:hAnsi="Calibri"/>
          <w:sz w:val="22"/>
          <w:szCs w:val="22"/>
          <w:lang w:val="nl-BE" w:eastAsia="nl-BE"/>
        </w:rPr>
      </w:pPr>
    </w:p>
    <w:p w14:paraId="5C932117" w14:textId="36E9998F" w:rsidR="00AD6702" w:rsidRPr="008B4034" w:rsidRDefault="00711429" w:rsidP="008B4034">
      <w:pPr>
        <w:pStyle w:val="Normaalweb"/>
        <w:numPr>
          <w:ilvl w:val="0"/>
          <w:numId w:val="19"/>
        </w:numPr>
        <w:spacing w:before="0" w:beforeAutospacing="0" w:after="0" w:afterAutospacing="0"/>
        <w:rPr>
          <w:rFonts w:ascii="Calibri" w:hAnsi="Calibri"/>
          <w:sz w:val="22"/>
          <w:szCs w:val="22"/>
          <w:lang w:val="nl-BE" w:eastAsia="nl-BE"/>
        </w:rPr>
      </w:pPr>
      <w:r w:rsidRPr="008B4034">
        <w:rPr>
          <w:rFonts w:ascii="Calibri" w:hAnsi="Calibri"/>
          <w:b/>
          <w:sz w:val="22"/>
          <w:szCs w:val="22"/>
          <w:lang w:val="nl-BE" w:eastAsia="nl-BE"/>
        </w:rPr>
        <w:t>Hinderzone</w:t>
      </w:r>
      <w:r w:rsidR="00CC359B" w:rsidRPr="008B4034">
        <w:rPr>
          <w:rFonts w:ascii="Calibri" w:hAnsi="Calibri"/>
          <w:b/>
          <w:sz w:val="22"/>
          <w:szCs w:val="22"/>
          <w:lang w:val="nl-BE" w:eastAsia="nl-BE"/>
        </w:rPr>
        <w:t xml:space="preserve"> </w:t>
      </w:r>
      <w:r w:rsidR="00CC359B" w:rsidRPr="00AD6702">
        <w:rPr>
          <w:rFonts w:ascii="Calibri" w:hAnsi="Calibri"/>
          <w:sz w:val="22"/>
          <w:szCs w:val="22"/>
          <w:lang w:val="nl-BE" w:eastAsia="nl-BE"/>
        </w:rPr>
        <w:t xml:space="preserve">wordt bepaald door de </w:t>
      </w:r>
      <w:r w:rsidR="00573FA6">
        <w:rPr>
          <w:rFonts w:ascii="Calibri" w:hAnsi="Calibri"/>
          <w:sz w:val="22"/>
          <w:szCs w:val="22"/>
          <w:lang w:val="nl-BE" w:eastAsia="nl-BE"/>
        </w:rPr>
        <w:t xml:space="preserve">innamezone </w:t>
      </w:r>
    </w:p>
    <w:p w14:paraId="7E10D7F8" w14:textId="777631B6" w:rsidR="00AD6702" w:rsidRDefault="00AD6702" w:rsidP="008B4034">
      <w:pPr>
        <w:pStyle w:val="Normaalweb"/>
        <w:numPr>
          <w:ilvl w:val="0"/>
          <w:numId w:val="19"/>
        </w:numPr>
        <w:spacing w:before="0" w:beforeAutospacing="0" w:after="0" w:afterAutospacing="0"/>
        <w:rPr>
          <w:rFonts w:ascii="Calibri" w:hAnsi="Calibri"/>
          <w:sz w:val="22"/>
          <w:szCs w:val="22"/>
          <w:lang w:val="nl-BE" w:eastAsia="nl-BE"/>
        </w:rPr>
      </w:pPr>
      <w:r w:rsidRPr="008B4034">
        <w:rPr>
          <w:rFonts w:ascii="Calibri" w:hAnsi="Calibri"/>
          <w:b/>
          <w:sz w:val="22"/>
          <w:szCs w:val="22"/>
          <w:lang w:val="nl-BE" w:eastAsia="nl-BE"/>
        </w:rPr>
        <w:t>Hinder</w:t>
      </w:r>
      <w:r w:rsidR="00711429" w:rsidRPr="008B4034">
        <w:rPr>
          <w:rFonts w:ascii="Calibri" w:hAnsi="Calibri"/>
          <w:b/>
          <w:sz w:val="22"/>
          <w:szCs w:val="22"/>
          <w:lang w:val="nl-BE" w:eastAsia="nl-BE"/>
        </w:rPr>
        <w:t>gevolgen</w:t>
      </w:r>
      <w:r w:rsidR="00711429" w:rsidRPr="008B4034">
        <w:rPr>
          <w:rFonts w:ascii="Calibri" w:hAnsi="Calibri"/>
          <w:sz w:val="22"/>
          <w:szCs w:val="22"/>
          <w:lang w:val="nl-BE" w:eastAsia="nl-BE"/>
        </w:rPr>
        <w:t xml:space="preserve"> </w:t>
      </w:r>
      <w:r w:rsidRPr="00AD6702">
        <w:rPr>
          <w:rFonts w:ascii="Calibri" w:hAnsi="Calibri"/>
          <w:sz w:val="22"/>
          <w:szCs w:val="22"/>
          <w:lang w:val="nl-BE" w:eastAsia="nl-BE"/>
        </w:rPr>
        <w:t>beschrijft de gevolgen voor de mobiliteit</w:t>
      </w:r>
      <w:r w:rsidR="00BC0053">
        <w:rPr>
          <w:rFonts w:ascii="Calibri" w:hAnsi="Calibri"/>
          <w:sz w:val="22"/>
          <w:szCs w:val="22"/>
          <w:lang w:val="nl-BE" w:eastAsia="nl-BE"/>
        </w:rPr>
        <w:t xml:space="preserve"> in die zone</w:t>
      </w:r>
    </w:p>
    <w:p w14:paraId="673A5268" w14:textId="5966F6A8" w:rsidR="00AD6702" w:rsidRDefault="00AD6702" w:rsidP="002B3782">
      <w:pPr>
        <w:pStyle w:val="Normaalweb"/>
        <w:spacing w:before="0" w:beforeAutospacing="0" w:after="0" w:afterAutospacing="0"/>
        <w:ind w:left="1440"/>
        <w:rPr>
          <w:rFonts w:ascii="Calibri" w:hAnsi="Calibri"/>
          <w:sz w:val="22"/>
          <w:szCs w:val="22"/>
          <w:lang w:val="nl-BE" w:eastAsia="nl-BE"/>
        </w:rPr>
      </w:pPr>
    </w:p>
    <w:p w14:paraId="43784FCD" w14:textId="23D144DD" w:rsidR="00AD6702" w:rsidRDefault="008B4034" w:rsidP="00711429">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f</w:t>
      </w:r>
      <w:r w:rsidR="002B3782">
        <w:rPr>
          <w:rFonts w:ascii="Calibri" w:hAnsi="Calibri"/>
          <w:sz w:val="22"/>
          <w:szCs w:val="22"/>
          <w:lang w:val="nl-BE" w:eastAsia="nl-BE"/>
        </w:rPr>
        <w:t>ietsers op de rijbaan</w:t>
      </w:r>
    </w:p>
    <w:p w14:paraId="25884DB4" w14:textId="6E15890B" w:rsidR="00711429" w:rsidRDefault="00711429" w:rsidP="00711429">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enkel plaatselijk verkeer</w:t>
      </w:r>
    </w:p>
    <w:p w14:paraId="4B375864" w14:textId="6ACA36FF" w:rsidR="00A80A52" w:rsidRDefault="00A80A52" w:rsidP="00711429">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verminderde snelheid</w:t>
      </w:r>
    </w:p>
    <w:p w14:paraId="7C2A5F0C" w14:textId="0357DC5D" w:rsidR="00711429" w:rsidRDefault="00711429" w:rsidP="00711429">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w:t>
      </w:r>
    </w:p>
    <w:p w14:paraId="2884F1B0" w14:textId="77777777" w:rsidR="00062B0B" w:rsidRDefault="00062B0B" w:rsidP="00711429">
      <w:pPr>
        <w:pStyle w:val="Normaalweb"/>
        <w:spacing w:before="0" w:beforeAutospacing="0" w:after="0" w:afterAutospacing="0"/>
        <w:rPr>
          <w:rFonts w:ascii="Calibri" w:hAnsi="Calibri"/>
          <w:sz w:val="22"/>
          <w:szCs w:val="22"/>
          <w:lang w:val="nl-BE" w:eastAsia="nl-BE"/>
        </w:rPr>
      </w:pPr>
    </w:p>
    <w:p w14:paraId="799A3426" w14:textId="0B9B2DEF" w:rsidR="00AD6702" w:rsidRDefault="00BC0053" w:rsidP="00B9370F">
      <w:pPr>
        <w:pStyle w:val="Normaalweb"/>
        <w:spacing w:before="0" w:beforeAutospacing="0" w:after="0" w:afterAutospacing="0"/>
        <w:rPr>
          <w:rFonts w:ascii="Calibri" w:hAnsi="Calibri"/>
          <w:sz w:val="22"/>
          <w:szCs w:val="22"/>
          <w:lang w:val="nl-BE" w:eastAsia="nl-BE"/>
        </w:rPr>
      </w:pPr>
      <w:r>
        <w:rPr>
          <w:rFonts w:ascii="Calibri" w:hAnsi="Calibri"/>
          <w:sz w:val="22"/>
          <w:szCs w:val="22"/>
          <w:lang w:val="nl-BE" w:eastAsia="nl-BE"/>
        </w:rPr>
        <w:t xml:space="preserve">Dit is voor een deel te vergelijken met de huidige manier van werken </w:t>
      </w:r>
      <w:r w:rsidR="00C0341B">
        <w:rPr>
          <w:rFonts w:ascii="Calibri" w:hAnsi="Calibri"/>
          <w:sz w:val="22"/>
          <w:szCs w:val="22"/>
          <w:lang w:val="nl-BE" w:eastAsia="nl-BE"/>
        </w:rPr>
        <w:t xml:space="preserve">in GIPOD </w:t>
      </w:r>
      <w:r>
        <w:rPr>
          <w:rFonts w:ascii="Calibri" w:hAnsi="Calibri"/>
          <w:sz w:val="22"/>
          <w:szCs w:val="22"/>
          <w:lang w:val="nl-BE" w:eastAsia="nl-BE"/>
        </w:rPr>
        <w:t>met het verschil dat:</w:t>
      </w:r>
    </w:p>
    <w:p w14:paraId="1D80775D" w14:textId="6AACBCEF" w:rsidR="00BC0053" w:rsidRDefault="00DC5E07"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z</w:t>
      </w:r>
      <w:r w:rsidR="00BC0053">
        <w:rPr>
          <w:rFonts w:ascii="Calibri" w:hAnsi="Calibri"/>
          <w:sz w:val="22"/>
          <w:szCs w:val="22"/>
          <w:lang w:val="nl-BE" w:eastAsia="nl-BE"/>
        </w:rPr>
        <w:t xml:space="preserve">one correcter wordt gedefinieerd </w:t>
      </w:r>
      <w:r w:rsidR="00C0341B">
        <w:rPr>
          <w:rFonts w:ascii="Calibri" w:hAnsi="Calibri"/>
          <w:sz w:val="22"/>
          <w:szCs w:val="22"/>
          <w:lang w:val="nl-BE" w:eastAsia="nl-BE"/>
        </w:rPr>
        <w:t xml:space="preserve"> </w:t>
      </w:r>
    </w:p>
    <w:p w14:paraId="79C71678" w14:textId="791B59E8" w:rsidR="00BC0053" w:rsidRDefault="08C757E1" w:rsidP="00B9370F">
      <w:pPr>
        <w:pStyle w:val="Normaalweb"/>
        <w:numPr>
          <w:ilvl w:val="0"/>
          <w:numId w:val="19"/>
        </w:numPr>
        <w:spacing w:before="0" w:beforeAutospacing="0" w:after="0" w:afterAutospacing="0"/>
        <w:rPr>
          <w:rFonts w:ascii="Calibri" w:hAnsi="Calibri"/>
          <w:sz w:val="22"/>
          <w:szCs w:val="22"/>
          <w:lang w:val="nl-BE" w:eastAsia="nl-BE"/>
        </w:rPr>
      </w:pPr>
      <w:r w:rsidRPr="08C757E1">
        <w:rPr>
          <w:rFonts w:ascii="Calibri" w:hAnsi="Calibri"/>
          <w:sz w:val="22"/>
          <w:szCs w:val="22"/>
          <w:lang w:val="nl-BE" w:eastAsia="nl-BE"/>
        </w:rPr>
        <w:t>de soorten hinder worden herbekeken (huidige</w:t>
      </w:r>
      <w:r w:rsidR="00395395">
        <w:rPr>
          <w:rFonts w:ascii="Calibri" w:hAnsi="Calibri"/>
          <w:sz w:val="22"/>
          <w:szCs w:val="22"/>
          <w:lang w:val="nl-BE" w:eastAsia="nl-BE"/>
        </w:rPr>
        <w:t xml:space="preserve"> lijsten moeten aangepast worden</w:t>
      </w:r>
      <w:r w:rsidRPr="08C757E1">
        <w:rPr>
          <w:rFonts w:ascii="Calibri" w:hAnsi="Calibri"/>
          <w:sz w:val="22"/>
          <w:szCs w:val="22"/>
          <w:lang w:val="nl-BE" w:eastAsia="nl-BE"/>
        </w:rPr>
        <w:t>)</w:t>
      </w:r>
    </w:p>
    <w:p w14:paraId="2515D18B" w14:textId="2EEC3B0D" w:rsidR="00BC0053" w:rsidRDefault="00DC5E07"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e</w:t>
      </w:r>
      <w:r w:rsidR="00BC0053">
        <w:rPr>
          <w:rFonts w:ascii="Calibri" w:hAnsi="Calibri"/>
          <w:sz w:val="22"/>
          <w:szCs w:val="22"/>
          <w:lang w:val="nl-BE" w:eastAsia="nl-BE"/>
        </w:rPr>
        <w:t>r per doelgroep kan (maar niet moet</w:t>
      </w:r>
      <w:r w:rsidR="00062B0B">
        <w:rPr>
          <w:rFonts w:ascii="Calibri" w:hAnsi="Calibri"/>
          <w:sz w:val="22"/>
          <w:szCs w:val="22"/>
          <w:lang w:val="nl-BE" w:eastAsia="nl-BE"/>
        </w:rPr>
        <w:t>) gewerkt worden</w:t>
      </w:r>
    </w:p>
    <w:p w14:paraId="172D4A37" w14:textId="39A0131F" w:rsidR="00DC5E07" w:rsidRDefault="00062B0B"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de hinder gevolgen door steden en gemeenten wordt bepaald bij het verlenen van de signalisatievergunning</w:t>
      </w:r>
    </w:p>
    <w:p w14:paraId="4D0A6D85" w14:textId="71EC58AC" w:rsidR="00C0341B" w:rsidRDefault="00A80A52" w:rsidP="00B9370F">
      <w:pPr>
        <w:pStyle w:val="Normaalweb"/>
        <w:numPr>
          <w:ilvl w:val="0"/>
          <w:numId w:val="19"/>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d</w:t>
      </w:r>
      <w:r w:rsidR="00C0341B">
        <w:rPr>
          <w:rFonts w:ascii="Calibri" w:hAnsi="Calibri"/>
          <w:sz w:val="22"/>
          <w:szCs w:val="22"/>
          <w:lang w:val="nl-BE" w:eastAsia="nl-BE"/>
        </w:rPr>
        <w:t>e steden en gemeenten deze hinder kunnen aanpassen en bevestigen</w:t>
      </w:r>
    </w:p>
    <w:p w14:paraId="090568EF" w14:textId="2F974EEC" w:rsidR="00C0341B" w:rsidRDefault="00C0341B" w:rsidP="00C0341B">
      <w:pPr>
        <w:pStyle w:val="Normaalweb"/>
        <w:spacing w:before="0" w:beforeAutospacing="0" w:after="0" w:afterAutospacing="0"/>
        <w:rPr>
          <w:rFonts w:ascii="Calibri" w:hAnsi="Calibri"/>
          <w:sz w:val="22"/>
          <w:szCs w:val="22"/>
          <w:lang w:val="nl-BE" w:eastAsia="nl-BE"/>
        </w:rPr>
      </w:pPr>
    </w:p>
    <w:p w14:paraId="5ABB931E" w14:textId="1312B061" w:rsidR="00C0341B" w:rsidRDefault="00BE70C3" w:rsidP="00C0341B">
      <w:pPr>
        <w:pStyle w:val="Normaalweb"/>
        <w:spacing w:before="0" w:beforeAutospacing="0" w:after="0" w:afterAutospacing="0"/>
        <w:rPr>
          <w:rFonts w:ascii="Calibri" w:hAnsi="Calibri"/>
          <w:sz w:val="22"/>
          <w:szCs w:val="22"/>
          <w:lang w:val="nl-BE" w:eastAsia="nl-BE"/>
        </w:rPr>
      </w:pPr>
      <w:r>
        <w:rPr>
          <w:rFonts w:ascii="Calibri" w:hAnsi="Calibri"/>
          <w:sz w:val="22"/>
          <w:szCs w:val="22"/>
          <w:lang w:val="nl-BE" w:eastAsia="nl-BE"/>
        </w:rPr>
        <w:t xml:space="preserve">Het moet dan mogelijk zijn om via de UI of via de services niet enkel de hinderzone van de </w:t>
      </w:r>
      <w:r w:rsidR="0065433D">
        <w:rPr>
          <w:rFonts w:ascii="Calibri" w:hAnsi="Calibri"/>
          <w:sz w:val="22"/>
          <w:szCs w:val="22"/>
          <w:lang w:val="nl-BE" w:eastAsia="nl-BE"/>
        </w:rPr>
        <w:t xml:space="preserve">basisinname op te vragen maar tevens die van alle gekoppelde innames zodat men een totaal beeld krijgt. </w:t>
      </w:r>
    </w:p>
    <w:p w14:paraId="4F05304F" w14:textId="2EC91117" w:rsidR="00A80A52" w:rsidRDefault="00A80A52" w:rsidP="00C0341B">
      <w:pPr>
        <w:pStyle w:val="Normaalweb"/>
        <w:spacing w:before="0" w:beforeAutospacing="0" w:after="0" w:afterAutospacing="0"/>
        <w:rPr>
          <w:rFonts w:ascii="Calibri" w:hAnsi="Calibri"/>
          <w:sz w:val="22"/>
          <w:szCs w:val="22"/>
          <w:lang w:val="nl-BE" w:eastAsia="nl-BE"/>
        </w:rPr>
      </w:pPr>
    </w:p>
    <w:p w14:paraId="34690A1D" w14:textId="250C5C97" w:rsidR="004347DC" w:rsidRDefault="00A80A52" w:rsidP="00C0341B">
      <w:pPr>
        <w:pStyle w:val="Normaalweb"/>
        <w:spacing w:before="0" w:beforeAutospacing="0" w:after="0" w:afterAutospacing="0"/>
        <w:rPr>
          <w:rFonts w:ascii="Calibri" w:hAnsi="Calibri"/>
          <w:sz w:val="22"/>
          <w:szCs w:val="22"/>
          <w:lang w:val="nl-BE" w:eastAsia="nl-BE"/>
        </w:rPr>
      </w:pPr>
      <w:r>
        <w:rPr>
          <w:rFonts w:ascii="Calibri" w:hAnsi="Calibri"/>
          <w:sz w:val="22"/>
          <w:szCs w:val="22"/>
          <w:lang w:val="nl-BE" w:eastAsia="nl-BE"/>
        </w:rPr>
        <w:t>De hinder zal meestal gekoppeld zijn aan de inname zone maar zou kunnen voor een specifieke zone zijn (bv werfzone of evenementenzone,…)</w:t>
      </w:r>
      <w:r w:rsidR="004347DC">
        <w:rPr>
          <w:rFonts w:ascii="Calibri" w:hAnsi="Calibri"/>
          <w:sz w:val="22"/>
          <w:szCs w:val="22"/>
          <w:lang w:val="nl-BE" w:eastAsia="nl-BE"/>
        </w:rPr>
        <w:t xml:space="preserve"> </w:t>
      </w:r>
      <w:r>
        <w:rPr>
          <w:rFonts w:ascii="Calibri" w:hAnsi="Calibri"/>
          <w:sz w:val="22"/>
          <w:szCs w:val="22"/>
          <w:lang w:val="nl-BE" w:eastAsia="nl-BE"/>
        </w:rPr>
        <w:t>De  business regels zullen bepalen wat GIPOD zal toelaten</w:t>
      </w:r>
    </w:p>
    <w:p w14:paraId="6AB51E6B" w14:textId="29552373" w:rsidR="0065433D" w:rsidRDefault="0065433D" w:rsidP="00C0341B">
      <w:pPr>
        <w:pStyle w:val="Normaalweb"/>
        <w:spacing w:before="0" w:beforeAutospacing="0" w:after="0" w:afterAutospacing="0"/>
        <w:rPr>
          <w:rFonts w:ascii="Calibri" w:hAnsi="Calibri"/>
          <w:sz w:val="22"/>
          <w:szCs w:val="22"/>
          <w:lang w:val="nl-BE" w:eastAsia="nl-BE"/>
        </w:rPr>
      </w:pPr>
    </w:p>
    <w:p w14:paraId="423DCA85" w14:textId="77777777" w:rsidR="00395395" w:rsidRDefault="00395395" w:rsidP="00C0341B">
      <w:pPr>
        <w:pStyle w:val="Normaalweb"/>
        <w:spacing w:before="0" w:beforeAutospacing="0" w:after="0" w:afterAutospacing="0"/>
        <w:rPr>
          <w:rFonts w:ascii="Calibri" w:hAnsi="Calibri"/>
          <w:sz w:val="22"/>
          <w:szCs w:val="22"/>
          <w:lang w:val="nl-BE" w:eastAsia="nl-BE"/>
        </w:rPr>
      </w:pPr>
    </w:p>
    <w:p w14:paraId="44C846C0" w14:textId="70D7089E" w:rsidR="00C616D1" w:rsidRDefault="00C0341B" w:rsidP="00C616D1">
      <w:pPr>
        <w:pStyle w:val="Kop3"/>
        <w:ind w:left="2563"/>
      </w:pPr>
      <w:bookmarkStart w:id="33" w:name="_Toc533063402"/>
      <w:r w:rsidRPr="002C0AA1">
        <w:t>Hinder op een andere plaats dan de inname</w:t>
      </w:r>
      <w:bookmarkEnd w:id="33"/>
    </w:p>
    <w:p w14:paraId="0472929C" w14:textId="77777777" w:rsidR="00C616D1" w:rsidRPr="00C616D1" w:rsidRDefault="00C616D1" w:rsidP="00C616D1">
      <w:pPr>
        <w:rPr>
          <w:lang w:val="nl-BE" w:eastAsia="nl-BE"/>
        </w:rPr>
      </w:pPr>
    </w:p>
    <w:p w14:paraId="540A615D" w14:textId="5ECB2B3B" w:rsidR="0096704D" w:rsidRPr="00012724" w:rsidRDefault="002A1A77" w:rsidP="00012724">
      <w:pPr>
        <w:pStyle w:val="Normaalweb"/>
        <w:numPr>
          <w:ilvl w:val="0"/>
          <w:numId w:val="12"/>
        </w:numPr>
        <w:spacing w:before="0" w:beforeAutospacing="0" w:after="0" w:afterAutospacing="0"/>
        <w:ind w:left="714" w:hanging="357"/>
        <w:rPr>
          <w:rFonts w:ascii="Calibri" w:hAnsi="Calibri"/>
          <w:sz w:val="22"/>
          <w:szCs w:val="22"/>
          <w:lang w:val="nl-BE" w:eastAsia="nl-BE"/>
        </w:rPr>
      </w:pPr>
      <w:r>
        <w:rPr>
          <w:rFonts w:ascii="Calibri" w:hAnsi="Calibri"/>
          <w:b/>
          <w:sz w:val="22"/>
          <w:szCs w:val="22"/>
          <w:lang w:val="nl-BE" w:eastAsia="nl-BE"/>
        </w:rPr>
        <w:t>Hinderz</w:t>
      </w:r>
      <w:r w:rsidR="00C0341B" w:rsidRPr="003A5511">
        <w:rPr>
          <w:rFonts w:ascii="Calibri" w:hAnsi="Calibri"/>
          <w:b/>
          <w:sz w:val="22"/>
          <w:szCs w:val="22"/>
          <w:lang w:val="nl-BE" w:eastAsia="nl-BE"/>
        </w:rPr>
        <w:t>one</w:t>
      </w:r>
      <w:r w:rsidR="00C0341B" w:rsidRPr="00AD6702">
        <w:rPr>
          <w:rFonts w:ascii="Calibri" w:hAnsi="Calibri"/>
          <w:sz w:val="22"/>
          <w:szCs w:val="22"/>
          <w:lang w:val="nl-BE" w:eastAsia="nl-BE"/>
        </w:rPr>
        <w:t xml:space="preserve"> wordt </w:t>
      </w:r>
      <w:r w:rsidR="00C0341B">
        <w:rPr>
          <w:rFonts w:ascii="Calibri" w:hAnsi="Calibri"/>
          <w:sz w:val="22"/>
          <w:szCs w:val="22"/>
          <w:lang w:val="nl-BE" w:eastAsia="nl-BE"/>
        </w:rPr>
        <w:t>bepaald door de plaats waar er hinder is ten gevolge van één of meer innames (al dan niet op O</w:t>
      </w:r>
      <w:r w:rsidR="00496AAC">
        <w:rPr>
          <w:rFonts w:ascii="Calibri" w:hAnsi="Calibri"/>
          <w:sz w:val="22"/>
          <w:szCs w:val="22"/>
          <w:lang w:val="nl-BE" w:eastAsia="nl-BE"/>
        </w:rPr>
        <w:t xml:space="preserve">penbaar </w:t>
      </w:r>
      <w:r w:rsidR="00C0341B">
        <w:rPr>
          <w:rFonts w:ascii="Calibri" w:hAnsi="Calibri"/>
          <w:sz w:val="22"/>
          <w:szCs w:val="22"/>
          <w:lang w:val="nl-BE" w:eastAsia="nl-BE"/>
        </w:rPr>
        <w:t>D</w:t>
      </w:r>
      <w:r w:rsidR="00496AAC">
        <w:rPr>
          <w:rFonts w:ascii="Calibri" w:hAnsi="Calibri"/>
          <w:sz w:val="22"/>
          <w:szCs w:val="22"/>
          <w:lang w:val="nl-BE" w:eastAsia="nl-BE"/>
        </w:rPr>
        <w:t>omein</w:t>
      </w:r>
      <w:r w:rsidR="00C0341B">
        <w:rPr>
          <w:rFonts w:ascii="Calibri" w:hAnsi="Calibri"/>
          <w:sz w:val="22"/>
          <w:szCs w:val="22"/>
          <w:lang w:val="nl-BE" w:eastAsia="nl-BE"/>
        </w:rPr>
        <w:t>)</w:t>
      </w:r>
      <w:r w:rsidR="00012724">
        <w:rPr>
          <w:rFonts w:ascii="Calibri" w:hAnsi="Calibri"/>
          <w:sz w:val="22"/>
          <w:szCs w:val="22"/>
          <w:lang w:val="nl-BE" w:eastAsia="nl-BE"/>
        </w:rPr>
        <w:t xml:space="preserve"> </w:t>
      </w:r>
      <w:r w:rsidR="00012724" w:rsidRPr="00012724">
        <w:rPr>
          <w:rFonts w:ascii="Calibri" w:hAnsi="Calibri"/>
          <w:i/>
          <w:sz w:val="22"/>
          <w:szCs w:val="22"/>
          <w:lang w:val="nl-BE" w:eastAsia="nl-BE"/>
        </w:rPr>
        <w:t>bij wijze van voorbeeld</w:t>
      </w:r>
    </w:p>
    <w:p w14:paraId="136F512D" w14:textId="77777777" w:rsidR="00C0341B" w:rsidRDefault="00C0341B" w:rsidP="00012724">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 xml:space="preserve">zone in een stad waar hinder is door verschillende werken </w:t>
      </w:r>
    </w:p>
    <w:p w14:paraId="3089D708" w14:textId="77777777" w:rsidR="00C0341B" w:rsidRDefault="00C0341B" w:rsidP="00012724">
      <w:pPr>
        <w:pStyle w:val="Normaalweb"/>
        <w:numPr>
          <w:ilvl w:val="1"/>
          <w:numId w:val="12"/>
        </w:numPr>
        <w:spacing w:before="0" w:beforeAutospacing="0" w:after="0" w:afterAutospacing="0"/>
        <w:rPr>
          <w:rFonts w:ascii="Calibri" w:hAnsi="Calibri"/>
          <w:sz w:val="22"/>
          <w:szCs w:val="22"/>
          <w:lang w:val="nl-BE" w:eastAsia="nl-BE"/>
        </w:rPr>
      </w:pPr>
      <w:r w:rsidRPr="08C757E1">
        <w:rPr>
          <w:rFonts w:ascii="Calibri" w:hAnsi="Calibri"/>
          <w:sz w:val="22"/>
          <w:szCs w:val="22"/>
          <w:lang w:val="nl-BE" w:eastAsia="nl-BE"/>
        </w:rPr>
        <w:t>deel dat afgesloten is omdat het enkel doodlopende straten zijn</w:t>
      </w:r>
    </w:p>
    <w:p w14:paraId="330B23C6" w14:textId="77777777" w:rsidR="00C0341B" w:rsidRPr="00857E08" w:rsidRDefault="00C0341B" w:rsidP="00012724">
      <w:pPr>
        <w:pStyle w:val="Normaalweb"/>
        <w:numPr>
          <w:ilvl w:val="1"/>
          <w:numId w:val="12"/>
        </w:numPr>
        <w:spacing w:before="0" w:beforeAutospacing="0" w:after="0" w:afterAutospacing="0"/>
        <w:rPr>
          <w:rFonts w:ascii="Calibri" w:hAnsi="Calibri"/>
          <w:sz w:val="22"/>
          <w:szCs w:val="22"/>
          <w:lang w:val="nl-BE" w:eastAsia="nl-BE"/>
        </w:rPr>
      </w:pPr>
      <w:r w:rsidRPr="08C757E1">
        <w:rPr>
          <w:rFonts w:ascii="Calibri" w:hAnsi="Calibri"/>
          <w:sz w:val="22"/>
          <w:szCs w:val="22"/>
          <w:lang w:val="nl-BE" w:eastAsia="nl-BE"/>
        </w:rPr>
        <w:t xml:space="preserve">aanpalende straat waar er extra filevorming is </w:t>
      </w:r>
      <w:proofErr w:type="spellStart"/>
      <w:r w:rsidRPr="08C757E1">
        <w:rPr>
          <w:rFonts w:ascii="Calibri" w:hAnsi="Calibri"/>
          <w:sz w:val="22"/>
          <w:szCs w:val="22"/>
          <w:lang w:val="nl-BE" w:eastAsia="nl-BE"/>
        </w:rPr>
        <w:t>enz</w:t>
      </w:r>
      <w:proofErr w:type="spellEnd"/>
    </w:p>
    <w:p w14:paraId="4D6842EA" w14:textId="77777777" w:rsidR="00C0341B" w:rsidRPr="00AD6702" w:rsidRDefault="00C0341B" w:rsidP="00C0341B">
      <w:pPr>
        <w:pStyle w:val="Normaalweb"/>
        <w:spacing w:before="0" w:beforeAutospacing="0" w:after="0" w:afterAutospacing="0"/>
        <w:rPr>
          <w:rFonts w:ascii="Calibri" w:hAnsi="Calibri"/>
          <w:sz w:val="22"/>
          <w:szCs w:val="22"/>
          <w:lang w:val="nl-BE" w:eastAsia="nl-BE"/>
        </w:rPr>
      </w:pPr>
    </w:p>
    <w:p w14:paraId="33DBD8A2" w14:textId="42116CA2" w:rsidR="00C0341B" w:rsidRDefault="00C0341B" w:rsidP="00C0341B">
      <w:pPr>
        <w:pStyle w:val="Normaalweb"/>
        <w:numPr>
          <w:ilvl w:val="0"/>
          <w:numId w:val="12"/>
        </w:numPr>
        <w:spacing w:before="0" w:beforeAutospacing="0" w:after="0" w:afterAutospacing="0"/>
        <w:ind w:left="714" w:hanging="357"/>
        <w:rPr>
          <w:rFonts w:ascii="Calibri" w:hAnsi="Calibri"/>
          <w:sz w:val="22"/>
          <w:szCs w:val="22"/>
          <w:lang w:val="nl-BE" w:eastAsia="nl-BE"/>
        </w:rPr>
      </w:pPr>
      <w:r w:rsidRPr="003A5511">
        <w:rPr>
          <w:rFonts w:ascii="Calibri" w:hAnsi="Calibri"/>
          <w:b/>
          <w:sz w:val="22"/>
          <w:szCs w:val="22"/>
          <w:lang w:val="nl-BE" w:eastAsia="nl-BE"/>
        </w:rPr>
        <w:t>Hinder</w:t>
      </w:r>
      <w:r w:rsidR="00BE70C3">
        <w:rPr>
          <w:rFonts w:ascii="Calibri" w:hAnsi="Calibri"/>
          <w:b/>
          <w:sz w:val="22"/>
          <w:szCs w:val="22"/>
          <w:lang w:val="nl-BE" w:eastAsia="nl-BE"/>
        </w:rPr>
        <w:t>gevolgen</w:t>
      </w:r>
      <w:r w:rsidRPr="00AD6702">
        <w:rPr>
          <w:rFonts w:ascii="Calibri" w:hAnsi="Calibri"/>
          <w:sz w:val="22"/>
          <w:szCs w:val="22"/>
          <w:lang w:val="nl-BE" w:eastAsia="nl-BE"/>
        </w:rPr>
        <w:t xml:space="preserve"> beschrijft de gevolgen voor de mobiliteit</w:t>
      </w:r>
      <w:r>
        <w:rPr>
          <w:rFonts w:ascii="Calibri" w:hAnsi="Calibri"/>
          <w:sz w:val="22"/>
          <w:szCs w:val="22"/>
          <w:lang w:val="nl-BE" w:eastAsia="nl-BE"/>
        </w:rPr>
        <w:t xml:space="preserve"> in die zone</w:t>
      </w:r>
    </w:p>
    <w:p w14:paraId="14129F96" w14:textId="73754670" w:rsidR="00C0341B" w:rsidRDefault="00075D63"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h</w:t>
      </w:r>
      <w:r w:rsidR="00C0341B">
        <w:rPr>
          <w:rFonts w:ascii="Calibri" w:hAnsi="Calibri"/>
          <w:sz w:val="22"/>
          <w:szCs w:val="22"/>
          <w:lang w:val="nl-BE" w:eastAsia="nl-BE"/>
        </w:rPr>
        <w:t>andelaars niet bereikbaar</w:t>
      </w:r>
    </w:p>
    <w:p w14:paraId="29810414" w14:textId="48DB671F" w:rsidR="00C0341B" w:rsidRDefault="00075D63"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f</w:t>
      </w:r>
      <w:r w:rsidR="00C0341B" w:rsidRPr="08C757E1">
        <w:rPr>
          <w:rFonts w:ascii="Calibri" w:hAnsi="Calibri"/>
          <w:sz w:val="22"/>
          <w:szCs w:val="22"/>
          <w:lang w:val="nl-BE" w:eastAsia="nl-BE"/>
        </w:rPr>
        <w:t>ilevorming</w:t>
      </w:r>
    </w:p>
    <w:p w14:paraId="55862AC9" w14:textId="63FD5B37" w:rsidR="00C0341B" w:rsidRDefault="00075D63"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v</w:t>
      </w:r>
      <w:r w:rsidR="00C0341B">
        <w:rPr>
          <w:rFonts w:ascii="Calibri" w:hAnsi="Calibri"/>
          <w:sz w:val="22"/>
          <w:szCs w:val="22"/>
          <w:lang w:val="nl-BE" w:eastAsia="nl-BE"/>
        </w:rPr>
        <w:t>erminderde doorstroming</w:t>
      </w:r>
    </w:p>
    <w:p w14:paraId="4C7CF093" w14:textId="3A673253" w:rsidR="00BE70C3" w:rsidRDefault="00075D63"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verminderde snelheid</w:t>
      </w:r>
    </w:p>
    <w:p w14:paraId="172451B7" w14:textId="77777777" w:rsidR="00C0341B" w:rsidRDefault="00C0341B" w:rsidP="00C0341B">
      <w:pPr>
        <w:pStyle w:val="Normaalweb"/>
        <w:numPr>
          <w:ilvl w:val="1"/>
          <w:numId w:val="12"/>
        </w:numPr>
        <w:spacing w:before="0" w:beforeAutospacing="0" w:after="0" w:afterAutospacing="0"/>
        <w:rPr>
          <w:rFonts w:ascii="Calibri" w:hAnsi="Calibri"/>
          <w:sz w:val="22"/>
          <w:szCs w:val="22"/>
          <w:lang w:val="nl-BE" w:eastAsia="nl-BE"/>
        </w:rPr>
      </w:pPr>
      <w:r>
        <w:rPr>
          <w:rFonts w:ascii="Calibri" w:hAnsi="Calibri"/>
          <w:sz w:val="22"/>
          <w:szCs w:val="22"/>
          <w:lang w:val="nl-BE" w:eastAsia="nl-BE"/>
        </w:rPr>
        <w:t>….</w:t>
      </w:r>
    </w:p>
    <w:p w14:paraId="05219A13" w14:textId="6446D910" w:rsidR="00BE70C3" w:rsidRDefault="00BE70C3" w:rsidP="00C0341B">
      <w:pPr>
        <w:pStyle w:val="Normaalweb"/>
        <w:spacing w:before="0" w:beforeAutospacing="0" w:after="240" w:afterAutospacing="0"/>
        <w:rPr>
          <w:rFonts w:ascii="Calibri" w:hAnsi="Calibri"/>
          <w:sz w:val="22"/>
          <w:szCs w:val="22"/>
          <w:lang w:val="nl-BE" w:eastAsia="nl-BE"/>
        </w:rPr>
      </w:pPr>
    </w:p>
    <w:p w14:paraId="0D0234B9" w14:textId="6AED9390" w:rsidR="000A2F6D" w:rsidRDefault="000A2F6D" w:rsidP="000A2F6D">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 xml:space="preserve">Deze gegevens kunnen enkel door steden en gemeenten worden geregistreerd. Het gaat hier immers over gevolgen op het openbaar domein op een andere plaats dan de inname. Hiervoor is de kennis en het overzicht van het domein nodig. Een individuele aannemer of één enkel netbeheerder heeft dit totaal beeld niet. </w:t>
      </w:r>
    </w:p>
    <w:p w14:paraId="6DD6AE29" w14:textId="296806E8" w:rsidR="00BE70C3" w:rsidRDefault="00BE70C3" w:rsidP="00B9370F">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GIPOD moet dit mogelijk maken en zal hiervoor voor een deel gegevens halen uit de signalisatiev</w:t>
      </w:r>
      <w:r w:rsidR="00B9370F">
        <w:rPr>
          <w:rFonts w:ascii="Calibri" w:hAnsi="Calibri"/>
          <w:sz w:val="22"/>
          <w:szCs w:val="22"/>
          <w:lang w:val="nl-BE" w:eastAsia="nl-BE"/>
        </w:rPr>
        <w:t>ergunning (verkeersmaatregelen)</w:t>
      </w:r>
      <w:r>
        <w:rPr>
          <w:rFonts w:ascii="Calibri" w:hAnsi="Calibri"/>
          <w:sz w:val="22"/>
          <w:szCs w:val="22"/>
          <w:lang w:val="nl-BE" w:eastAsia="nl-BE"/>
        </w:rPr>
        <w:t xml:space="preserve"> die beschikbaar zijn als een lokaal gelinkt besluit maar er zal ook nog een rest categorie zijn die enkel bepaald kan worden omdat de lokale overheid een o</w:t>
      </w:r>
      <w:r w:rsidR="00B9370F">
        <w:rPr>
          <w:rFonts w:ascii="Calibri" w:hAnsi="Calibri"/>
          <w:sz w:val="22"/>
          <w:szCs w:val="22"/>
          <w:lang w:val="nl-BE" w:eastAsia="nl-BE"/>
        </w:rPr>
        <w:t>verzicht heeft over het geheel.</w:t>
      </w:r>
      <w:r>
        <w:rPr>
          <w:rFonts w:ascii="Calibri" w:hAnsi="Calibri"/>
          <w:sz w:val="22"/>
          <w:szCs w:val="22"/>
          <w:lang w:val="nl-BE" w:eastAsia="nl-BE"/>
        </w:rPr>
        <w:t xml:space="preserve"> De gewenste verplichtingen (en eventuele groei ervan) zal nog met steden en gemeenten besproken worden. </w:t>
      </w:r>
    </w:p>
    <w:p w14:paraId="27C163E4" w14:textId="77777777" w:rsidR="00B25B63" w:rsidRDefault="00B25B63" w:rsidP="00C0341B">
      <w:pPr>
        <w:pStyle w:val="Normaalweb"/>
        <w:spacing w:before="0" w:beforeAutospacing="0" w:after="0" w:afterAutospacing="0"/>
        <w:rPr>
          <w:rFonts w:ascii="Calibri" w:hAnsi="Calibri"/>
          <w:sz w:val="22"/>
          <w:szCs w:val="22"/>
          <w:lang w:val="nl-BE" w:eastAsia="nl-BE"/>
        </w:rPr>
      </w:pPr>
    </w:p>
    <w:p w14:paraId="57360A25" w14:textId="77777777" w:rsidR="00BC0053" w:rsidRDefault="00BC0053" w:rsidP="00711429">
      <w:pPr>
        <w:pStyle w:val="Normaalweb"/>
        <w:spacing w:before="0" w:beforeAutospacing="0" w:after="0" w:afterAutospacing="0"/>
        <w:rPr>
          <w:rFonts w:ascii="Calibri" w:hAnsi="Calibri"/>
          <w:sz w:val="22"/>
          <w:szCs w:val="22"/>
          <w:lang w:val="nl-BE" w:eastAsia="nl-BE"/>
        </w:rPr>
      </w:pPr>
    </w:p>
    <w:p w14:paraId="64CCFDD5" w14:textId="14DE7AA5" w:rsidR="000A5335" w:rsidRDefault="08C757E1"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r w:rsidRPr="08C757E1">
        <w:rPr>
          <w:rFonts w:ascii="Calibri" w:hAnsi="Calibri"/>
          <w:b/>
          <w:bCs/>
          <w:sz w:val="22"/>
          <w:szCs w:val="22"/>
          <w:lang w:val="nl-BE" w:eastAsia="nl-BE"/>
        </w:rPr>
        <w:t>Wettelijk kader GIPOD-decreet</w:t>
      </w:r>
    </w:p>
    <w:p w14:paraId="3613BED2" w14:textId="7CC32090" w:rsidR="00B25B63" w:rsidRDefault="00B25B63"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B25B63">
        <w:rPr>
          <w:rFonts w:ascii="Calibri" w:hAnsi="Calibri"/>
          <w:bCs/>
          <w:sz w:val="22"/>
          <w:szCs w:val="22"/>
          <w:lang w:val="nl-BE" w:eastAsia="nl-BE"/>
        </w:rPr>
        <w:t xml:space="preserve">Het </w:t>
      </w:r>
      <w:r>
        <w:rPr>
          <w:rFonts w:ascii="Calibri" w:hAnsi="Calibri"/>
          <w:bCs/>
          <w:sz w:val="22"/>
          <w:szCs w:val="22"/>
          <w:lang w:val="nl-BE" w:eastAsia="nl-BE"/>
        </w:rPr>
        <w:t xml:space="preserve">huidige </w:t>
      </w:r>
      <w:r w:rsidRPr="00B25B63">
        <w:rPr>
          <w:rFonts w:ascii="Calibri" w:hAnsi="Calibri"/>
          <w:sz w:val="22"/>
          <w:szCs w:val="22"/>
          <w:lang w:val="nl-BE" w:eastAsia="nl-BE"/>
        </w:rPr>
        <w:t>decreet</w:t>
      </w:r>
      <w:r>
        <w:rPr>
          <w:rFonts w:ascii="Calibri" w:hAnsi="Calibri"/>
          <w:sz w:val="22"/>
          <w:szCs w:val="22"/>
          <w:lang w:val="nl-BE" w:eastAsia="nl-BE"/>
        </w:rPr>
        <w:t xml:space="preserve"> definieert ernstige hinder en gebruikt dit als een begrip om de registratie van een andere </w:t>
      </w:r>
      <w:r w:rsidR="00F078B4">
        <w:rPr>
          <w:rFonts w:ascii="Calibri" w:hAnsi="Calibri"/>
          <w:sz w:val="22"/>
          <w:szCs w:val="22"/>
          <w:lang w:val="nl-BE" w:eastAsia="nl-BE"/>
        </w:rPr>
        <w:t xml:space="preserve">geplande </w:t>
      </w:r>
      <w:r>
        <w:rPr>
          <w:rFonts w:ascii="Calibri" w:hAnsi="Calibri"/>
          <w:sz w:val="22"/>
          <w:szCs w:val="22"/>
          <w:lang w:val="nl-BE" w:eastAsia="nl-BE"/>
        </w:rPr>
        <w:t>inname en W</w:t>
      </w:r>
      <w:r w:rsidR="00F078B4">
        <w:rPr>
          <w:rFonts w:ascii="Calibri" w:hAnsi="Calibri"/>
          <w:sz w:val="22"/>
          <w:szCs w:val="22"/>
          <w:lang w:val="nl-BE" w:eastAsia="nl-BE"/>
        </w:rPr>
        <w:t xml:space="preserve">erkopdracht </w:t>
      </w:r>
      <w:r>
        <w:rPr>
          <w:rFonts w:ascii="Calibri" w:hAnsi="Calibri"/>
          <w:sz w:val="22"/>
          <w:szCs w:val="22"/>
          <w:lang w:val="nl-BE" w:eastAsia="nl-BE"/>
        </w:rPr>
        <w:t>van Cat2 te regelen. De registratie van hinder zelf wo</w:t>
      </w:r>
      <w:r w:rsidR="0017537D">
        <w:rPr>
          <w:rFonts w:ascii="Calibri" w:hAnsi="Calibri"/>
          <w:sz w:val="22"/>
          <w:szCs w:val="22"/>
          <w:lang w:val="nl-BE" w:eastAsia="nl-BE"/>
        </w:rPr>
        <w:t xml:space="preserve">rdt niet beschreven. </w:t>
      </w:r>
      <w:r w:rsidRPr="002C4B8C">
        <w:rPr>
          <w:rFonts w:ascii="Calibri" w:hAnsi="Calibri"/>
          <w:sz w:val="22"/>
          <w:szCs w:val="22"/>
          <w:lang w:val="nl-BE" w:eastAsia="nl-BE"/>
        </w:rPr>
        <w:t xml:space="preserve">Enkel de </w:t>
      </w:r>
      <w:r w:rsidRPr="002C4B8C">
        <w:rPr>
          <w:rFonts w:ascii="Calibri" w:hAnsi="Calibri"/>
          <w:sz w:val="22"/>
          <w:szCs w:val="22"/>
          <w:u w:val="single"/>
          <w:lang w:val="nl-BE" w:eastAsia="nl-BE"/>
        </w:rPr>
        <w:t xml:space="preserve">omleiding </w:t>
      </w:r>
      <w:r w:rsidRPr="002C4B8C">
        <w:rPr>
          <w:rFonts w:ascii="Calibri" w:hAnsi="Calibri"/>
          <w:sz w:val="22"/>
          <w:szCs w:val="22"/>
          <w:lang w:val="nl-BE" w:eastAsia="nl-BE"/>
        </w:rPr>
        <w:t xml:space="preserve">wordt verplicht </w:t>
      </w:r>
      <w:r w:rsidR="0017537D">
        <w:rPr>
          <w:rFonts w:ascii="Calibri" w:hAnsi="Calibri"/>
          <w:sz w:val="22"/>
          <w:szCs w:val="22"/>
          <w:lang w:val="nl-BE" w:eastAsia="nl-BE"/>
        </w:rPr>
        <w:t xml:space="preserve">geregistreerd </w:t>
      </w:r>
      <w:r w:rsidRPr="002C4B8C">
        <w:rPr>
          <w:rFonts w:ascii="Calibri" w:hAnsi="Calibri"/>
          <w:sz w:val="22"/>
          <w:szCs w:val="22"/>
          <w:lang w:val="nl-BE" w:eastAsia="nl-BE"/>
        </w:rPr>
        <w:t>(zie later)</w:t>
      </w:r>
    </w:p>
    <w:p w14:paraId="57C8167E" w14:textId="7D8E9BA7" w:rsidR="0017537D" w:rsidRPr="00F078B4" w:rsidRDefault="0017537D"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color w:val="FF0000"/>
          <w:sz w:val="22"/>
          <w:szCs w:val="22"/>
          <w:lang w:val="nl-BE" w:eastAsia="nl-BE"/>
        </w:rPr>
      </w:pPr>
      <w:r w:rsidRPr="00F078B4">
        <w:rPr>
          <w:rFonts w:ascii="Calibri" w:hAnsi="Calibri"/>
          <w:b/>
          <w:color w:val="FF0000"/>
          <w:sz w:val="22"/>
          <w:szCs w:val="22"/>
          <w:lang w:val="nl-BE" w:eastAsia="nl-BE"/>
        </w:rPr>
        <w:t>Verplichting toekomst (nog geen voorstel):</w:t>
      </w:r>
    </w:p>
    <w:p w14:paraId="1DFC1F86" w14:textId="77777777" w:rsidR="00EA2757" w:rsidRDefault="00F078B4"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nl-BE" w:eastAsia="nl-BE"/>
        </w:rPr>
      </w:pPr>
      <w:r w:rsidRPr="00F078B4">
        <w:rPr>
          <w:rFonts w:ascii="Calibri" w:hAnsi="Calibri"/>
          <w:sz w:val="22"/>
          <w:szCs w:val="22"/>
          <w:lang w:val="nl-BE" w:eastAsia="nl-BE"/>
        </w:rPr>
        <w:t xml:space="preserve">Dit werd nog  niet besproken. </w:t>
      </w:r>
    </w:p>
    <w:p w14:paraId="28E651CD" w14:textId="77777777" w:rsidR="00EA2757" w:rsidRDefault="00EA2757"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nl-BE" w:eastAsia="nl-BE"/>
        </w:rPr>
      </w:pPr>
      <w:r w:rsidRPr="00EA2757">
        <w:rPr>
          <w:rFonts w:ascii="Calibri" w:hAnsi="Calibri"/>
          <w:i/>
          <w:sz w:val="22"/>
          <w:szCs w:val="22"/>
          <w:u w:val="single"/>
          <w:lang w:val="nl-BE" w:eastAsia="nl-BE"/>
        </w:rPr>
        <w:t>Wat</w:t>
      </w:r>
      <w:r>
        <w:rPr>
          <w:rFonts w:ascii="Calibri" w:hAnsi="Calibri"/>
          <w:sz w:val="22"/>
          <w:szCs w:val="22"/>
          <w:lang w:val="nl-BE" w:eastAsia="nl-BE"/>
        </w:rPr>
        <w:t xml:space="preserve"> moet worden geregistreerd? Welke soort Hinder?</w:t>
      </w:r>
    </w:p>
    <w:p w14:paraId="6E48CF4B" w14:textId="30E2E2DF" w:rsidR="0017537D" w:rsidRPr="00F078B4" w:rsidRDefault="00EA2757" w:rsidP="0017537D">
      <w:pPr>
        <w:pStyle w:val="Norma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sz w:val="22"/>
          <w:szCs w:val="22"/>
          <w:lang w:val="nl-BE" w:eastAsia="nl-BE"/>
        </w:rPr>
      </w:pPr>
      <w:r w:rsidRPr="00EA2757">
        <w:rPr>
          <w:rFonts w:ascii="Calibri" w:hAnsi="Calibri"/>
          <w:i/>
          <w:sz w:val="22"/>
          <w:szCs w:val="22"/>
          <w:u w:val="single"/>
          <w:lang w:val="nl-BE" w:eastAsia="nl-BE"/>
        </w:rPr>
        <w:t>Wie</w:t>
      </w:r>
      <w:r>
        <w:rPr>
          <w:rFonts w:ascii="Calibri" w:hAnsi="Calibri"/>
          <w:sz w:val="22"/>
          <w:szCs w:val="22"/>
          <w:lang w:val="nl-BE" w:eastAsia="nl-BE"/>
        </w:rPr>
        <w:t xml:space="preserve"> registreert wat? </w:t>
      </w:r>
      <w:r w:rsidR="00F078B4" w:rsidRPr="00F078B4">
        <w:rPr>
          <w:rFonts w:ascii="Calibri" w:hAnsi="Calibri"/>
          <w:sz w:val="22"/>
          <w:szCs w:val="22"/>
          <w:lang w:val="nl-BE" w:eastAsia="nl-BE"/>
        </w:rPr>
        <w:t>Zie ook voorstel registratie zones bij inname</w:t>
      </w:r>
      <w:r>
        <w:rPr>
          <w:rFonts w:ascii="Calibri" w:hAnsi="Calibri"/>
          <w:sz w:val="22"/>
          <w:szCs w:val="22"/>
          <w:lang w:val="nl-BE" w:eastAsia="nl-BE"/>
        </w:rPr>
        <w:t>. Die tabel moet aangepast worden en vertaald naar verantwoordelijkheden.</w:t>
      </w:r>
    </w:p>
    <w:p w14:paraId="49596F22" w14:textId="044F4845" w:rsidR="00B25B63" w:rsidRDefault="00B25B63" w:rsidP="00B25B63">
      <w:pPr>
        <w:pStyle w:val="Normaalweb"/>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bCs/>
          <w:sz w:val="22"/>
          <w:szCs w:val="22"/>
          <w:lang w:val="nl-BE" w:eastAsia="nl-BE"/>
        </w:rPr>
      </w:pPr>
    </w:p>
    <w:p w14:paraId="51E5A66B" w14:textId="7CFEB1AA" w:rsidR="00F078B4" w:rsidRDefault="00F078B4" w:rsidP="00AD7767">
      <w:pPr>
        <w:pStyle w:val="Normaalweb"/>
        <w:spacing w:before="0" w:beforeAutospacing="0" w:after="240" w:afterAutospacing="0"/>
        <w:rPr>
          <w:rFonts w:ascii="Calibri" w:hAnsi="Calibri"/>
          <w:sz w:val="22"/>
          <w:szCs w:val="22"/>
          <w:lang w:val="nl-BE" w:eastAsia="nl-BE"/>
        </w:rPr>
      </w:pPr>
      <w:commentRangeStart w:id="34"/>
      <w:r w:rsidRPr="00F078B4">
        <w:rPr>
          <w:rFonts w:ascii="Calibri" w:hAnsi="Calibri"/>
          <w:sz w:val="22"/>
          <w:szCs w:val="22"/>
          <w:lang w:val="nl-BE" w:eastAsia="nl-BE"/>
        </w:rPr>
        <w:lastRenderedPageBreak/>
        <w:t xml:space="preserve">Een </w:t>
      </w:r>
      <w:r>
        <w:rPr>
          <w:rFonts w:ascii="Calibri" w:hAnsi="Calibri"/>
          <w:sz w:val="22"/>
          <w:szCs w:val="22"/>
          <w:lang w:val="nl-BE" w:eastAsia="nl-BE"/>
        </w:rPr>
        <w:t>mogelijke werkwijze:</w:t>
      </w:r>
      <w:commentRangeEnd w:id="34"/>
      <w:r>
        <w:rPr>
          <w:rStyle w:val="Verwijzingopmerking"/>
          <w:rFonts w:ascii="Calibri" w:hAnsi="Calibri" w:cstheme="minorBidi"/>
          <w:lang w:val="nl-NL"/>
        </w:rPr>
        <w:commentReference w:id="34"/>
      </w:r>
    </w:p>
    <w:p w14:paraId="51F2BD12" w14:textId="6D0E2826" w:rsidR="000B3D6F" w:rsidRDefault="000B3D6F" w:rsidP="00AD7767">
      <w:pPr>
        <w:pStyle w:val="Normaalweb"/>
        <w:spacing w:before="0" w:beforeAutospacing="0" w:after="240" w:afterAutospacing="0"/>
        <w:rPr>
          <w:rFonts w:ascii="Calibri" w:hAnsi="Calibri"/>
          <w:sz w:val="22"/>
          <w:szCs w:val="22"/>
          <w:lang w:val="nl-BE" w:eastAsia="nl-BE"/>
        </w:rPr>
      </w:pPr>
      <w:r>
        <w:rPr>
          <w:rFonts w:ascii="Calibri" w:hAnsi="Calibri"/>
          <w:sz w:val="22"/>
          <w:szCs w:val="22"/>
          <w:lang w:val="nl-BE" w:eastAsia="nl-BE"/>
        </w:rPr>
        <w:t>Hinder op de plaats van de inname</w:t>
      </w:r>
    </w:p>
    <w:p w14:paraId="00AEB11F" w14:textId="45F6CF35" w:rsidR="000B3D6F" w:rsidRDefault="000B3D6F" w:rsidP="000B3D6F">
      <w:pPr>
        <w:pStyle w:val="Normaalweb"/>
        <w:numPr>
          <w:ilvl w:val="0"/>
          <w:numId w:val="47"/>
        </w:numPr>
        <w:spacing w:before="0" w:beforeAutospacing="0" w:after="0" w:afterAutospacing="0"/>
        <w:ind w:left="714" w:hanging="357"/>
        <w:rPr>
          <w:rFonts w:ascii="Calibri" w:hAnsi="Calibri"/>
          <w:sz w:val="22"/>
          <w:szCs w:val="22"/>
          <w:lang w:val="nl-BE" w:eastAsia="nl-BE"/>
        </w:rPr>
      </w:pPr>
      <w:r>
        <w:rPr>
          <w:rFonts w:ascii="Calibri" w:hAnsi="Calibri"/>
          <w:sz w:val="22"/>
          <w:szCs w:val="22"/>
          <w:lang w:val="nl-BE" w:eastAsia="nl-BE"/>
        </w:rPr>
        <w:t xml:space="preserve">In het kader van de aanvraag voor een signalisatievergunning doet de aannemer een voorstel voor de innamezone (via GIPOD formulier) of de werfzone en de corridor ( via </w:t>
      </w:r>
      <w:proofErr w:type="spellStart"/>
      <w:r>
        <w:rPr>
          <w:rFonts w:ascii="Calibri" w:hAnsi="Calibri"/>
          <w:sz w:val="22"/>
          <w:szCs w:val="22"/>
          <w:lang w:val="nl-BE" w:eastAsia="nl-BE"/>
        </w:rPr>
        <w:t>webloket</w:t>
      </w:r>
      <w:proofErr w:type="spellEnd"/>
      <w:r>
        <w:rPr>
          <w:rFonts w:ascii="Calibri" w:hAnsi="Calibri"/>
          <w:sz w:val="22"/>
          <w:szCs w:val="22"/>
          <w:lang w:val="nl-BE" w:eastAsia="nl-BE"/>
        </w:rPr>
        <w:t xml:space="preserve"> gemeente)</w:t>
      </w:r>
    </w:p>
    <w:p w14:paraId="4A3166DD" w14:textId="29E7645F" w:rsidR="000B3D6F" w:rsidRDefault="000B3D6F" w:rsidP="000B3D6F">
      <w:pPr>
        <w:pStyle w:val="Normaalweb"/>
        <w:numPr>
          <w:ilvl w:val="0"/>
          <w:numId w:val="47"/>
        </w:numPr>
        <w:spacing w:before="0" w:beforeAutospacing="0" w:after="0" w:afterAutospacing="0"/>
        <w:ind w:left="714" w:hanging="357"/>
        <w:rPr>
          <w:rFonts w:ascii="Calibri" w:hAnsi="Calibri"/>
          <w:sz w:val="22"/>
          <w:szCs w:val="22"/>
          <w:lang w:val="nl-BE" w:eastAsia="nl-BE"/>
        </w:rPr>
      </w:pPr>
      <w:r>
        <w:rPr>
          <w:rFonts w:ascii="Calibri" w:hAnsi="Calibri"/>
          <w:sz w:val="22"/>
          <w:szCs w:val="22"/>
          <w:lang w:val="nl-BE" w:eastAsia="nl-BE"/>
        </w:rPr>
        <w:t>De lokalen overheden bevestigen de zone en passen deze aan indien nodig</w:t>
      </w:r>
      <w:r w:rsidR="00E04099">
        <w:rPr>
          <w:rFonts w:ascii="Calibri" w:hAnsi="Calibri"/>
          <w:sz w:val="22"/>
          <w:szCs w:val="22"/>
          <w:lang w:val="nl-BE" w:eastAsia="nl-BE"/>
        </w:rPr>
        <w:t xml:space="preserve"> </w:t>
      </w:r>
      <w:r>
        <w:rPr>
          <w:rFonts w:ascii="Calibri" w:hAnsi="Calibri"/>
          <w:sz w:val="22"/>
          <w:szCs w:val="22"/>
          <w:lang w:val="nl-BE" w:eastAsia="nl-BE"/>
        </w:rPr>
        <w:t>( indien gewenst kan nog een andere gekoppelde inname zone geregistreerd worden)</w:t>
      </w:r>
    </w:p>
    <w:p w14:paraId="17663D93" w14:textId="6D89FB24" w:rsidR="000B3D6F" w:rsidRPr="000B3D6F" w:rsidRDefault="000B3D6F" w:rsidP="000B3D6F">
      <w:pPr>
        <w:pStyle w:val="Normaalweb"/>
        <w:numPr>
          <w:ilvl w:val="0"/>
          <w:numId w:val="47"/>
        </w:numPr>
        <w:spacing w:before="0" w:beforeAutospacing="0" w:after="0" w:afterAutospacing="0"/>
        <w:ind w:left="714" w:hanging="357"/>
        <w:rPr>
          <w:rFonts w:ascii="Calibri" w:hAnsi="Calibri"/>
          <w:sz w:val="22"/>
          <w:szCs w:val="22"/>
          <w:lang w:val="nl-BE" w:eastAsia="nl-BE"/>
        </w:rPr>
      </w:pPr>
      <w:r w:rsidRPr="000B3D6F">
        <w:rPr>
          <w:rFonts w:ascii="Calibri" w:hAnsi="Calibri"/>
          <w:sz w:val="22"/>
          <w:szCs w:val="22"/>
          <w:lang w:val="nl-BE" w:eastAsia="nl-BE"/>
        </w:rPr>
        <w:t xml:space="preserve">De lokale overheden registreren de hinder (= gevolgen) </w:t>
      </w:r>
    </w:p>
    <w:p w14:paraId="3FC6D95A" w14:textId="702E7D66" w:rsidR="00F078B4" w:rsidRDefault="00F078B4" w:rsidP="00AD7767">
      <w:pPr>
        <w:pStyle w:val="Normaalweb"/>
        <w:spacing w:before="0" w:beforeAutospacing="0" w:after="240" w:afterAutospacing="0"/>
        <w:rPr>
          <w:rFonts w:ascii="Calibri" w:hAnsi="Calibri"/>
          <w:sz w:val="22"/>
          <w:szCs w:val="22"/>
          <w:lang w:val="nl-BE" w:eastAsia="nl-BE"/>
        </w:rPr>
      </w:pPr>
    </w:p>
    <w:p w14:paraId="4CA111E7" w14:textId="0770778B" w:rsidR="000B3D6F" w:rsidRDefault="000B3D6F" w:rsidP="000B3D6F">
      <w:pPr>
        <w:pStyle w:val="Normaalweb"/>
        <w:spacing w:before="0" w:beforeAutospacing="0" w:after="240" w:afterAutospacing="0"/>
        <w:rPr>
          <w:rFonts w:ascii="Calibri" w:hAnsi="Calibri"/>
          <w:sz w:val="22"/>
          <w:szCs w:val="22"/>
          <w:lang w:val="nl-BE" w:eastAsia="nl-BE"/>
        </w:rPr>
      </w:pPr>
      <w:r>
        <w:rPr>
          <w:rFonts w:ascii="Calibri" w:hAnsi="Calibri"/>
          <w:sz w:val="22"/>
          <w:szCs w:val="22"/>
          <w:lang w:val="nl-BE" w:eastAsia="nl-BE"/>
        </w:rPr>
        <w:t xml:space="preserve">Hinder op een andere </w:t>
      </w:r>
      <w:r>
        <w:rPr>
          <w:rFonts w:ascii="Calibri" w:hAnsi="Calibri"/>
          <w:sz w:val="22"/>
          <w:szCs w:val="22"/>
          <w:lang w:val="nl-BE" w:eastAsia="nl-BE"/>
        </w:rPr>
        <w:t>plaats van de inname</w:t>
      </w:r>
    </w:p>
    <w:p w14:paraId="226DC724" w14:textId="7457E85E" w:rsidR="001B2E5B" w:rsidRDefault="001B2E5B" w:rsidP="001B2E5B">
      <w:pPr>
        <w:pStyle w:val="Normaalweb"/>
        <w:numPr>
          <w:ilvl w:val="0"/>
          <w:numId w:val="47"/>
        </w:numPr>
        <w:spacing w:before="0" w:beforeAutospacing="0" w:after="0" w:afterAutospacing="0"/>
        <w:ind w:left="714" w:hanging="357"/>
        <w:rPr>
          <w:rFonts w:ascii="Calibri" w:hAnsi="Calibri"/>
          <w:sz w:val="22"/>
          <w:szCs w:val="22"/>
          <w:lang w:val="nl-BE" w:eastAsia="nl-BE"/>
        </w:rPr>
      </w:pPr>
      <w:r>
        <w:rPr>
          <w:rFonts w:ascii="Calibri" w:hAnsi="Calibri"/>
          <w:sz w:val="22"/>
          <w:szCs w:val="22"/>
          <w:lang w:val="nl-BE" w:eastAsia="nl-BE"/>
        </w:rPr>
        <w:t xml:space="preserve">De lokalen overheden </w:t>
      </w:r>
      <w:r>
        <w:rPr>
          <w:rFonts w:ascii="Calibri" w:hAnsi="Calibri"/>
          <w:sz w:val="22"/>
          <w:szCs w:val="22"/>
          <w:lang w:val="nl-BE" w:eastAsia="nl-BE"/>
        </w:rPr>
        <w:t>registreren de hinderzone en koppelen deze aan één of meer innames (hinder kan ook op zichzelf staan)</w:t>
      </w:r>
    </w:p>
    <w:p w14:paraId="687D7263" w14:textId="77777777" w:rsidR="001B2E5B" w:rsidRPr="000B3D6F" w:rsidRDefault="001B2E5B" w:rsidP="001B2E5B">
      <w:pPr>
        <w:pStyle w:val="Normaalweb"/>
        <w:numPr>
          <w:ilvl w:val="0"/>
          <w:numId w:val="47"/>
        </w:numPr>
        <w:spacing w:before="0" w:beforeAutospacing="0" w:after="0" w:afterAutospacing="0"/>
        <w:ind w:left="714" w:hanging="357"/>
        <w:rPr>
          <w:rFonts w:ascii="Calibri" w:hAnsi="Calibri"/>
          <w:sz w:val="22"/>
          <w:szCs w:val="22"/>
          <w:lang w:val="nl-BE" w:eastAsia="nl-BE"/>
        </w:rPr>
      </w:pPr>
      <w:r w:rsidRPr="000B3D6F">
        <w:rPr>
          <w:rFonts w:ascii="Calibri" w:hAnsi="Calibri"/>
          <w:sz w:val="22"/>
          <w:szCs w:val="22"/>
          <w:lang w:val="nl-BE" w:eastAsia="nl-BE"/>
        </w:rPr>
        <w:t xml:space="preserve">De lokale overheden registreren de hinder (= gevolgen) </w:t>
      </w:r>
    </w:p>
    <w:p w14:paraId="6A0CB1E2" w14:textId="446C3652" w:rsidR="00CC16D7" w:rsidRPr="00CC16D7" w:rsidRDefault="00CC16D7" w:rsidP="00CC16D7">
      <w:pPr>
        <w:pStyle w:val="Normaalweb"/>
        <w:spacing w:before="0" w:beforeAutospacing="0" w:after="0" w:afterAutospacing="0"/>
        <w:rPr>
          <w:rFonts w:ascii="Calibri" w:hAnsi="Calibri"/>
          <w:sz w:val="22"/>
          <w:szCs w:val="22"/>
          <w:lang w:val="nl-BE" w:eastAsia="nl-BE"/>
        </w:rPr>
      </w:pPr>
    </w:p>
    <w:p w14:paraId="77A673B4" w14:textId="1955005C" w:rsidR="00287BA1" w:rsidRDefault="00287BA1" w:rsidP="001370C7">
      <w:pPr>
        <w:pStyle w:val="Kop1"/>
      </w:pPr>
      <w:bookmarkStart w:id="35" w:name="_Toc533063403"/>
      <w:r>
        <w:t>Omleiding</w:t>
      </w:r>
      <w:bookmarkEnd w:id="35"/>
    </w:p>
    <w:p w14:paraId="45933CE0" w14:textId="19BA9066" w:rsidR="00B32F31" w:rsidRDefault="00B32F31" w:rsidP="00B32F3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Pr>
          <w:rFonts w:ascii="Calibri" w:hAnsi="Calibri"/>
          <w:b/>
          <w:bCs/>
          <w:sz w:val="22"/>
          <w:szCs w:val="22"/>
          <w:lang w:val="nl-BE" w:eastAsia="nl-BE"/>
        </w:rPr>
        <w:t xml:space="preserve">Definitie </w:t>
      </w:r>
      <w:r w:rsidRPr="08C757E1">
        <w:rPr>
          <w:rFonts w:ascii="Calibri" w:hAnsi="Calibri"/>
          <w:b/>
          <w:bCs/>
          <w:sz w:val="22"/>
          <w:szCs w:val="22"/>
          <w:lang w:val="nl-BE" w:eastAsia="nl-BE"/>
        </w:rPr>
        <w:t xml:space="preserve">Omleiding </w:t>
      </w:r>
    </w:p>
    <w:p w14:paraId="3C934633" w14:textId="77777777" w:rsidR="00B32F31" w:rsidRPr="0045302C" w:rsidRDefault="00B32F31" w:rsidP="00B32F3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45302C">
        <w:rPr>
          <w:rFonts w:ascii="Calibri" w:hAnsi="Calibri"/>
          <w:i/>
          <w:sz w:val="22"/>
          <w:szCs w:val="22"/>
          <w:lang w:val="nl-BE" w:eastAsia="nl-BE"/>
        </w:rPr>
        <w:t>Tijdelijke route die aanbevolen wordt te volgen door de betreffende weggebruiker. (</w:t>
      </w:r>
      <w:proofErr w:type="spellStart"/>
      <w:r w:rsidRPr="0045302C">
        <w:rPr>
          <w:rFonts w:ascii="Calibri" w:hAnsi="Calibri"/>
          <w:i/>
          <w:sz w:val="22"/>
          <w:szCs w:val="22"/>
          <w:lang w:val="nl-BE" w:eastAsia="nl-BE"/>
        </w:rPr>
        <w:t>def</w:t>
      </w:r>
      <w:proofErr w:type="spellEnd"/>
      <w:r w:rsidRPr="0045302C">
        <w:rPr>
          <w:rFonts w:ascii="Calibri" w:hAnsi="Calibri"/>
          <w:i/>
          <w:sz w:val="22"/>
          <w:szCs w:val="22"/>
          <w:lang w:val="nl-BE" w:eastAsia="nl-BE"/>
        </w:rPr>
        <w:t xml:space="preserve"> LBLOD)</w:t>
      </w:r>
    </w:p>
    <w:p w14:paraId="78F8F0C9" w14:textId="77777777" w:rsidR="00B32F31" w:rsidRPr="0045302C" w:rsidRDefault="00B32F31" w:rsidP="00B32F31">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i/>
          <w:sz w:val="22"/>
          <w:szCs w:val="22"/>
          <w:lang w:val="nl-BE" w:eastAsia="nl-BE"/>
        </w:rPr>
      </w:pPr>
      <w:r w:rsidRPr="0045302C">
        <w:rPr>
          <w:rFonts w:ascii="Calibri" w:hAnsi="Calibri"/>
          <w:i/>
          <w:sz w:val="22"/>
          <w:szCs w:val="22"/>
          <w:lang w:val="nl-BE" w:eastAsia="nl-BE"/>
        </w:rPr>
        <w:t>Een alternatieve route die de weggebruikers kunnen volgen in geval van een geplande inname van de openbare weg; (GIPOD-decreet)</w:t>
      </w:r>
    </w:p>
    <w:p w14:paraId="0BC8C56D" w14:textId="4614EDB5" w:rsidR="0045302C" w:rsidRDefault="0045302C"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b/>
          <w:bCs/>
          <w:sz w:val="22"/>
          <w:szCs w:val="22"/>
          <w:lang w:val="nl-BE" w:eastAsia="nl-BE"/>
        </w:rPr>
      </w:pPr>
      <w:r>
        <w:rPr>
          <w:rFonts w:ascii="Calibri" w:hAnsi="Calibri"/>
          <w:b/>
          <w:bCs/>
          <w:sz w:val="22"/>
          <w:szCs w:val="22"/>
          <w:lang w:val="nl-BE" w:eastAsia="nl-BE"/>
        </w:rPr>
        <w:t xml:space="preserve">Wettelijke verplichtingen </w:t>
      </w:r>
      <w:r w:rsidR="008E55FE">
        <w:rPr>
          <w:rFonts w:ascii="Calibri" w:hAnsi="Calibri"/>
          <w:b/>
          <w:bCs/>
          <w:sz w:val="22"/>
          <w:szCs w:val="22"/>
          <w:lang w:val="nl-BE" w:eastAsia="nl-BE"/>
        </w:rPr>
        <w:t>Besluit van de Vlaamse Regering</w:t>
      </w:r>
    </w:p>
    <w:p w14:paraId="08F14753" w14:textId="77777777" w:rsidR="008E55FE" w:rsidRPr="008E55FE"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18"/>
          <w:szCs w:val="18"/>
          <w:lang w:val="nl-BE"/>
        </w:rPr>
      </w:pPr>
      <w:r w:rsidRPr="008E55FE">
        <w:rPr>
          <w:rFonts w:asciiTheme="minorHAnsi" w:hAnsiTheme="minorHAnsi" w:cs="Arial"/>
          <w:color w:val="000000"/>
          <w:sz w:val="18"/>
          <w:szCs w:val="18"/>
          <w:lang w:val="nl-BE"/>
        </w:rPr>
        <w:t>Art 4</w:t>
      </w:r>
    </w:p>
    <w:p w14:paraId="33D7EF4A" w14:textId="2C42FD13" w:rsidR="008E55FE"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18"/>
          <w:szCs w:val="18"/>
          <w:lang w:val="nl-BE"/>
        </w:rPr>
      </w:pPr>
      <w:r w:rsidRPr="008E55FE">
        <w:rPr>
          <w:rFonts w:asciiTheme="minorHAnsi" w:hAnsiTheme="minorHAnsi" w:cs="Arial"/>
          <w:color w:val="000000"/>
          <w:sz w:val="18"/>
          <w:szCs w:val="18"/>
          <w:lang w:val="nl-BE"/>
        </w:rPr>
        <w:t xml:space="preserve">§1 </w:t>
      </w:r>
      <w:r w:rsidRPr="008E55FE">
        <w:rPr>
          <w:rFonts w:asciiTheme="minorHAnsi" w:hAnsiTheme="minorHAnsi" w:cs="Arial"/>
          <w:color w:val="000000"/>
          <w:sz w:val="18"/>
          <w:szCs w:val="18"/>
          <w:lang w:val="nl-BE"/>
        </w:rPr>
        <w:t>Elke omleiding als vermeld in artikel 12 van het GIPOD-decreet van 4 april 2014 wordt ofwel door de gemeente, ofwel door de natuurlijke persoon of rechtspersoon die de gemeente heeft aangewezen, ingegeven in het GIPOD. Het initiële voorstel van omleiding wordt uiterlijk drie weken vóór de geplande aanvang van de omleiding ingegeven.</w:t>
      </w:r>
      <w:r w:rsidRPr="008E55FE">
        <w:rPr>
          <w:rFonts w:asciiTheme="minorHAnsi" w:hAnsiTheme="minorHAnsi" w:cs="Arial"/>
          <w:color w:val="000000"/>
          <w:sz w:val="18"/>
          <w:szCs w:val="18"/>
          <w:lang w:val="nl-BE"/>
        </w:rPr>
        <w:br/>
        <w:t>De termijn, vermeld in het eerste lid, is niet van toepassing als de geplande werkopdracht of andere inname die de omleiding veroorzaakt, niet bekend is binnen die termijn. In dat geval moet de omleiding onmiddellijk bij kennisneming van de veroorzakende geplande werkopdracht of andere inname worden ingegeven in het GIPOD.</w:t>
      </w:r>
    </w:p>
    <w:p w14:paraId="35CBAEEB" w14:textId="7E03A632" w:rsidR="0045302C"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18"/>
          <w:szCs w:val="18"/>
          <w:lang w:val="nl-BE"/>
        </w:rPr>
      </w:pPr>
      <w:r w:rsidRPr="008E55FE">
        <w:rPr>
          <w:rFonts w:asciiTheme="minorHAnsi" w:hAnsiTheme="minorHAnsi" w:cs="Arial"/>
          <w:color w:val="000000"/>
          <w:sz w:val="18"/>
          <w:szCs w:val="18"/>
          <w:lang w:val="nl-BE"/>
        </w:rPr>
        <w:t>§ 2. Minstens de volgende informatie over de aangevraagde omleiding moet worden ingegeven in het GIPOD:</w:t>
      </w:r>
      <w:r w:rsidRPr="008E55FE">
        <w:rPr>
          <w:rFonts w:asciiTheme="minorHAnsi" w:hAnsiTheme="minorHAnsi" w:cs="Arial"/>
          <w:color w:val="000000"/>
          <w:sz w:val="18"/>
          <w:szCs w:val="18"/>
          <w:lang w:val="nl-BE"/>
        </w:rPr>
        <w:br/>
        <w:t>1° het traject;</w:t>
      </w:r>
      <w:r w:rsidRPr="008E55FE">
        <w:rPr>
          <w:rFonts w:asciiTheme="minorHAnsi" w:hAnsiTheme="minorHAnsi" w:cs="Arial"/>
          <w:color w:val="000000"/>
          <w:sz w:val="18"/>
          <w:szCs w:val="18"/>
          <w:lang w:val="nl-BE"/>
        </w:rPr>
        <w:br/>
        <w:t>2° de richting;</w:t>
      </w:r>
      <w:r w:rsidRPr="008E55FE">
        <w:rPr>
          <w:rFonts w:asciiTheme="minorHAnsi" w:hAnsiTheme="minorHAnsi" w:cs="Arial"/>
          <w:color w:val="000000"/>
          <w:sz w:val="18"/>
          <w:szCs w:val="18"/>
          <w:lang w:val="nl-BE"/>
        </w:rPr>
        <w:br/>
        <w:t>3° de periode;</w:t>
      </w:r>
      <w:r w:rsidRPr="008E55FE">
        <w:rPr>
          <w:rFonts w:asciiTheme="minorHAnsi" w:hAnsiTheme="minorHAnsi" w:cs="Arial"/>
          <w:color w:val="000000"/>
          <w:sz w:val="18"/>
          <w:szCs w:val="18"/>
          <w:lang w:val="nl-BE"/>
        </w:rPr>
        <w:br/>
        <w:t>4° een beschrijving;</w:t>
      </w:r>
      <w:r w:rsidRPr="008E55FE">
        <w:rPr>
          <w:rFonts w:asciiTheme="minorHAnsi" w:hAnsiTheme="minorHAnsi" w:cs="Arial"/>
          <w:color w:val="000000"/>
          <w:sz w:val="18"/>
          <w:szCs w:val="18"/>
          <w:lang w:val="nl-BE"/>
        </w:rPr>
        <w:br/>
        <w:t>5° de weggebruikers die de omleiding moeten volgen.</w:t>
      </w:r>
    </w:p>
    <w:p w14:paraId="6D0BD4D5" w14:textId="40E3D242" w:rsidR="008E55FE" w:rsidRDefault="008E55FE" w:rsidP="0045302C">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cs="Arial"/>
          <w:color w:val="000000"/>
          <w:sz w:val="22"/>
          <w:szCs w:val="22"/>
          <w:lang w:val="nl-BE"/>
        </w:rPr>
      </w:pPr>
      <w:r w:rsidRPr="008E55FE">
        <w:rPr>
          <w:rFonts w:asciiTheme="minorHAnsi" w:hAnsiTheme="minorHAnsi" w:cs="Arial"/>
          <w:color w:val="000000"/>
          <w:sz w:val="22"/>
          <w:szCs w:val="22"/>
          <w:lang w:val="nl-BE"/>
        </w:rPr>
        <w:t>De verplichting gold vanaf 1 maart 2019 en werd uitgesteld naar 1 juni 2021</w:t>
      </w:r>
    </w:p>
    <w:p w14:paraId="6D9B9E0D" w14:textId="131FD853" w:rsidR="007F5D8C" w:rsidRPr="00D91B2D" w:rsidRDefault="00D91B2D" w:rsidP="00D91B2D">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Theme="minorHAnsi" w:hAnsiTheme="minorHAnsi"/>
          <w:b/>
          <w:bCs/>
          <w:sz w:val="22"/>
          <w:szCs w:val="22"/>
          <w:lang w:val="nl-BE" w:eastAsia="nl-BE"/>
        </w:rPr>
      </w:pPr>
      <w:r w:rsidRPr="00D91B2D">
        <w:rPr>
          <w:rFonts w:asciiTheme="minorHAnsi" w:hAnsiTheme="minorHAnsi" w:cs="Arial"/>
          <w:b/>
          <w:color w:val="000000"/>
          <w:sz w:val="22"/>
          <w:szCs w:val="22"/>
          <w:lang w:val="nl-BE"/>
        </w:rPr>
        <w:lastRenderedPageBreak/>
        <w:t>Er zijn geen bijkomende verplichtingen gevraagd</w:t>
      </w:r>
    </w:p>
    <w:p w14:paraId="21523498" w14:textId="69B8789E" w:rsidR="0045302C" w:rsidRDefault="0045302C" w:rsidP="007F5D8C">
      <w:pPr>
        <w:pStyle w:val="Normaalweb"/>
        <w:spacing w:before="0" w:beforeAutospacing="0" w:after="0" w:afterAutospacing="0"/>
        <w:rPr>
          <w:rFonts w:ascii="Calibri" w:hAnsi="Calibri"/>
          <w:sz w:val="22"/>
          <w:szCs w:val="22"/>
          <w:lang w:val="nl-BE" w:eastAsia="nl-BE"/>
        </w:rPr>
      </w:pPr>
    </w:p>
    <w:p w14:paraId="64F83796" w14:textId="77777777" w:rsidR="0045302C" w:rsidRDefault="0045302C" w:rsidP="007F5D8C">
      <w:pPr>
        <w:pStyle w:val="Normaalweb"/>
        <w:spacing w:before="0" w:beforeAutospacing="0" w:after="0" w:afterAutospacing="0"/>
        <w:rPr>
          <w:rFonts w:ascii="Calibri" w:hAnsi="Calibri"/>
          <w:sz w:val="22"/>
          <w:szCs w:val="22"/>
          <w:lang w:val="nl-BE" w:eastAsia="nl-BE"/>
        </w:rPr>
      </w:pPr>
    </w:p>
    <w:p w14:paraId="7B2BBB9B" w14:textId="24E190A4" w:rsidR="007F5D8C" w:rsidRPr="00CC16D7" w:rsidRDefault="00CC16D7" w:rsidP="007F5D8C">
      <w:pPr>
        <w:pStyle w:val="Normaalweb"/>
        <w:spacing w:before="0" w:beforeAutospacing="0" w:after="0" w:afterAutospacing="0"/>
        <w:rPr>
          <w:rFonts w:ascii="Calibri" w:hAnsi="Calibri"/>
          <w:b/>
          <w:sz w:val="22"/>
          <w:szCs w:val="22"/>
          <w:lang w:val="nl-BE" w:eastAsia="nl-BE"/>
        </w:rPr>
      </w:pPr>
      <w:r w:rsidRPr="00CC16D7">
        <w:rPr>
          <w:rFonts w:ascii="Calibri" w:hAnsi="Calibri"/>
          <w:b/>
          <w:sz w:val="22"/>
          <w:szCs w:val="22"/>
          <w:lang w:val="nl-BE" w:eastAsia="nl-BE"/>
        </w:rPr>
        <w:t>Opmerking:</w:t>
      </w:r>
    </w:p>
    <w:p w14:paraId="7C76A224" w14:textId="4F36698F" w:rsidR="00CC16D7" w:rsidRDefault="00CC16D7" w:rsidP="00B9370F">
      <w:pPr>
        <w:pStyle w:val="Normaalweb"/>
        <w:spacing w:before="0" w:beforeAutospacing="0" w:after="0" w:afterAutospacing="0"/>
        <w:jc w:val="both"/>
        <w:rPr>
          <w:rFonts w:ascii="Calibri" w:hAnsi="Calibri"/>
          <w:sz w:val="22"/>
          <w:szCs w:val="22"/>
          <w:lang w:val="nl-BE" w:eastAsia="nl-BE"/>
        </w:rPr>
      </w:pPr>
      <w:r>
        <w:rPr>
          <w:rFonts w:ascii="Calibri" w:hAnsi="Calibri"/>
          <w:sz w:val="22"/>
          <w:szCs w:val="22"/>
          <w:lang w:val="nl-BE" w:eastAsia="nl-BE"/>
        </w:rPr>
        <w:t>Voor S&amp;G is het belangrijk om de registratie van een omleiding in zijn geheel te bekijken en niet enkel te beschouwen als een route die in GIPOD moet geregistreerd worden.</w:t>
      </w:r>
    </w:p>
    <w:p w14:paraId="045F6A2B" w14:textId="77777777" w:rsidR="003202BC" w:rsidRDefault="003202BC" w:rsidP="001370C7">
      <w:pPr>
        <w:pStyle w:val="Kop1"/>
        <w:numPr>
          <w:ilvl w:val="0"/>
          <w:numId w:val="0"/>
        </w:numPr>
        <w:ind w:left="998"/>
      </w:pPr>
    </w:p>
    <w:p w14:paraId="301973E2" w14:textId="47FAC3F6" w:rsidR="00143916" w:rsidRDefault="00143916" w:rsidP="001370C7">
      <w:pPr>
        <w:pStyle w:val="Kop1"/>
      </w:pPr>
      <w:bookmarkStart w:id="36" w:name="_Toc533063404"/>
      <w:commentRangeStart w:id="37"/>
      <w:r>
        <w:t>Project</w:t>
      </w:r>
      <w:r w:rsidR="00C1614C">
        <w:t xml:space="preserve"> </w:t>
      </w:r>
      <w:commentRangeEnd w:id="37"/>
      <w:r w:rsidR="00CC16D7">
        <w:rPr>
          <w:rStyle w:val="Verwijzingopmerking"/>
          <w:rFonts w:eastAsiaTheme="minorHAnsi" w:cstheme="minorBidi"/>
          <w:b w:val="0"/>
          <w:bCs w:val="0"/>
          <w:caps w:val="0"/>
          <w:color w:val="auto"/>
        </w:rPr>
        <w:commentReference w:id="37"/>
      </w:r>
      <w:bookmarkEnd w:id="36"/>
    </w:p>
    <w:p w14:paraId="6C2DED98" w14:textId="388E99F1" w:rsidR="007F5D8C" w:rsidRPr="006E55B9" w:rsidRDefault="006E55B9" w:rsidP="006E55B9">
      <w:pPr>
        <w:pBdr>
          <w:top w:val="single" w:sz="4" w:space="1" w:color="auto"/>
          <w:left w:val="single" w:sz="4" w:space="4" w:color="auto"/>
          <w:bottom w:val="single" w:sz="4" w:space="1" w:color="auto"/>
          <w:right w:val="single" w:sz="4" w:space="4" w:color="auto"/>
        </w:pBdr>
        <w:rPr>
          <w:b/>
        </w:rPr>
      </w:pPr>
      <w:r w:rsidRPr="006E55B9">
        <w:rPr>
          <w:b/>
        </w:rPr>
        <w:t>Definitie project</w:t>
      </w:r>
    </w:p>
    <w:p w14:paraId="439D0122" w14:textId="6DA03B6E" w:rsidR="00CE5460" w:rsidRDefault="001F419C" w:rsidP="006E55B9">
      <w:pPr>
        <w:pStyle w:val="Normaalweb"/>
        <w:pBdr>
          <w:top w:val="single" w:sz="4" w:space="1" w:color="auto"/>
          <w:left w:val="single" w:sz="4" w:space="4" w:color="auto"/>
          <w:bottom w:val="single" w:sz="4" w:space="1" w:color="auto"/>
          <w:right w:val="single" w:sz="4" w:space="4" w:color="auto"/>
        </w:pBdr>
        <w:spacing w:before="0" w:beforeAutospacing="0" w:after="240" w:afterAutospacing="0"/>
        <w:rPr>
          <w:rFonts w:ascii="Calibri" w:hAnsi="Calibri"/>
          <w:sz w:val="22"/>
          <w:szCs w:val="22"/>
          <w:lang w:val="nl-BE" w:eastAsia="nl-BE"/>
        </w:rPr>
      </w:pPr>
      <w:r w:rsidRPr="00C37644">
        <w:rPr>
          <w:rFonts w:ascii="Calibri" w:hAnsi="Calibri"/>
          <w:sz w:val="22"/>
          <w:szCs w:val="22"/>
          <w:lang w:val="nl-BE" w:eastAsia="nl-BE"/>
        </w:rPr>
        <w:t>Groepering van innames,</w:t>
      </w:r>
      <w:r w:rsidR="00C37644">
        <w:rPr>
          <w:rFonts w:ascii="Calibri" w:hAnsi="Calibri"/>
          <w:sz w:val="22"/>
          <w:szCs w:val="22"/>
          <w:lang w:val="nl-BE" w:eastAsia="nl-BE"/>
        </w:rPr>
        <w:t xml:space="preserve"> </w:t>
      </w:r>
      <w:r w:rsidRPr="00C37644">
        <w:rPr>
          <w:rFonts w:ascii="Calibri" w:hAnsi="Calibri"/>
          <w:sz w:val="22"/>
          <w:szCs w:val="22"/>
          <w:lang w:val="nl-BE" w:eastAsia="nl-BE"/>
        </w:rPr>
        <w:t>hinders,</w:t>
      </w:r>
      <w:r w:rsidR="00C37644">
        <w:rPr>
          <w:rFonts w:ascii="Calibri" w:hAnsi="Calibri"/>
          <w:sz w:val="22"/>
          <w:szCs w:val="22"/>
          <w:lang w:val="nl-BE" w:eastAsia="nl-BE"/>
        </w:rPr>
        <w:t xml:space="preserve"> </w:t>
      </w:r>
      <w:r w:rsidRPr="00C37644">
        <w:rPr>
          <w:rFonts w:ascii="Calibri" w:hAnsi="Calibri"/>
          <w:sz w:val="22"/>
          <w:szCs w:val="22"/>
          <w:lang w:val="nl-BE" w:eastAsia="nl-BE"/>
        </w:rPr>
        <w:t>mobiliteitsmaatregelen en projecten</w:t>
      </w:r>
      <w:r w:rsidRPr="001F419C">
        <w:rPr>
          <w:rFonts w:ascii="Arial" w:hAnsi="Arial" w:cs="Arial"/>
          <w:color w:val="333333"/>
          <w:sz w:val="27"/>
          <w:szCs w:val="27"/>
          <w:lang w:val="nl-BE"/>
        </w:rPr>
        <w:t>.</w:t>
      </w:r>
      <w:r w:rsidR="00C37644">
        <w:rPr>
          <w:rFonts w:ascii="Arial" w:hAnsi="Arial" w:cs="Arial"/>
          <w:color w:val="333333"/>
          <w:sz w:val="27"/>
          <w:szCs w:val="27"/>
          <w:lang w:val="nl-BE"/>
        </w:rPr>
        <w:t xml:space="preserve"> </w:t>
      </w:r>
      <w:r w:rsidR="00C37644" w:rsidRPr="00C37644">
        <w:rPr>
          <w:rFonts w:ascii="Calibri" w:hAnsi="Calibri"/>
          <w:sz w:val="22"/>
          <w:szCs w:val="22"/>
          <w:lang w:val="nl-BE" w:eastAsia="nl-BE"/>
        </w:rPr>
        <w:t>(LBLOD)</w:t>
      </w:r>
    </w:p>
    <w:p w14:paraId="573EB6E9" w14:textId="6D238A7A" w:rsidR="00D877AB" w:rsidRPr="00D877AB" w:rsidRDefault="00D877AB" w:rsidP="007123EB">
      <w:pPr>
        <w:pStyle w:val="Normaalweb"/>
        <w:spacing w:before="0" w:beforeAutospacing="0" w:after="240" w:afterAutospacing="0"/>
        <w:jc w:val="both"/>
        <w:rPr>
          <w:rFonts w:ascii="Calibri" w:hAnsi="Calibri"/>
          <w:b/>
          <w:sz w:val="22"/>
          <w:szCs w:val="22"/>
          <w:u w:val="single"/>
          <w:lang w:val="nl-BE" w:eastAsia="nl-BE"/>
        </w:rPr>
      </w:pPr>
      <w:r w:rsidRPr="00D877AB">
        <w:rPr>
          <w:rFonts w:ascii="Calibri" w:hAnsi="Calibri"/>
          <w:b/>
          <w:sz w:val="22"/>
          <w:szCs w:val="22"/>
          <w:u w:val="single"/>
          <w:lang w:val="nl-BE" w:eastAsia="nl-BE"/>
        </w:rPr>
        <w:t xml:space="preserve">Eerste idee: nog uit te werken in de analyse en dan weer op te nemen </w:t>
      </w:r>
      <w:proofErr w:type="spellStart"/>
      <w:r w:rsidRPr="00D877AB">
        <w:rPr>
          <w:rFonts w:ascii="Calibri" w:hAnsi="Calibri"/>
          <w:b/>
          <w:sz w:val="22"/>
          <w:szCs w:val="22"/>
          <w:u w:val="single"/>
          <w:lang w:val="nl-BE" w:eastAsia="nl-BE"/>
        </w:rPr>
        <w:t>ivm</w:t>
      </w:r>
      <w:proofErr w:type="spellEnd"/>
      <w:r w:rsidRPr="00D877AB">
        <w:rPr>
          <w:rFonts w:ascii="Calibri" w:hAnsi="Calibri"/>
          <w:b/>
          <w:sz w:val="22"/>
          <w:szCs w:val="22"/>
          <w:u w:val="single"/>
          <w:lang w:val="nl-BE" w:eastAsia="nl-BE"/>
        </w:rPr>
        <w:t xml:space="preserve"> verplichtingen</w:t>
      </w:r>
    </w:p>
    <w:p w14:paraId="774EE64B" w14:textId="1F534169" w:rsidR="00AE2303" w:rsidRDefault="00BE4977" w:rsidP="007123EB">
      <w:pPr>
        <w:pStyle w:val="Normaalweb"/>
        <w:spacing w:before="0" w:beforeAutospacing="0" w:after="240" w:afterAutospacing="0"/>
        <w:jc w:val="both"/>
        <w:rPr>
          <w:rFonts w:ascii="Calibri" w:hAnsi="Calibri"/>
          <w:sz w:val="22"/>
          <w:szCs w:val="22"/>
          <w:lang w:val="nl-BE" w:eastAsia="nl-BE"/>
        </w:rPr>
      </w:pPr>
      <w:r>
        <w:rPr>
          <w:rFonts w:ascii="Calibri" w:hAnsi="Calibri"/>
          <w:sz w:val="22"/>
          <w:szCs w:val="22"/>
          <w:lang w:val="nl-BE" w:eastAsia="nl-BE"/>
        </w:rPr>
        <w:t xml:space="preserve">In de R2 van GIPOD wordt project op </w:t>
      </w:r>
      <w:r w:rsidR="00B9370F">
        <w:rPr>
          <w:rFonts w:ascii="Calibri" w:hAnsi="Calibri"/>
          <w:sz w:val="22"/>
          <w:szCs w:val="22"/>
          <w:lang w:val="nl-BE" w:eastAsia="nl-BE"/>
        </w:rPr>
        <w:t>een eenvoudige manier opgenomen</w:t>
      </w:r>
      <w:r>
        <w:rPr>
          <w:rFonts w:ascii="Calibri" w:hAnsi="Calibri"/>
          <w:sz w:val="22"/>
          <w:szCs w:val="22"/>
          <w:lang w:val="nl-BE" w:eastAsia="nl-BE"/>
        </w:rPr>
        <w:t xml:space="preserve">. We voorzien </w:t>
      </w:r>
      <w:r w:rsidR="00805ADC">
        <w:rPr>
          <w:rFonts w:ascii="Calibri" w:hAnsi="Calibri"/>
          <w:sz w:val="22"/>
          <w:szCs w:val="22"/>
          <w:lang w:val="nl-BE" w:eastAsia="nl-BE"/>
        </w:rPr>
        <w:t>een project van het type synergie. De synergie en de synergie aanvraag wordt wel herwerkt zodat ze</w:t>
      </w:r>
      <w:r w:rsidR="00AE2303">
        <w:rPr>
          <w:rFonts w:ascii="Calibri" w:hAnsi="Calibri"/>
          <w:sz w:val="22"/>
          <w:szCs w:val="22"/>
          <w:lang w:val="nl-BE" w:eastAsia="nl-BE"/>
        </w:rPr>
        <w:t xml:space="preserve"> een antwoord biedt op de huidige vragen.</w:t>
      </w:r>
      <w:r w:rsidR="00AE2303" w:rsidRPr="00AE2303">
        <w:rPr>
          <w:rFonts w:ascii="Calibri" w:hAnsi="Calibri"/>
          <w:sz w:val="22"/>
          <w:szCs w:val="22"/>
          <w:lang w:val="nl-BE" w:eastAsia="nl-BE"/>
        </w:rPr>
        <w:t xml:space="preserve"> </w:t>
      </w:r>
      <w:r w:rsidR="00AE2303">
        <w:rPr>
          <w:rFonts w:ascii="Calibri" w:hAnsi="Calibri"/>
          <w:sz w:val="22"/>
          <w:szCs w:val="22"/>
          <w:lang w:val="nl-BE" w:eastAsia="nl-BE"/>
        </w:rPr>
        <w:t>Het werken in faseringen (zowel werken als evenementen) wordt dan in de volgende R3</w:t>
      </w:r>
      <w:r w:rsidR="00B71C98">
        <w:rPr>
          <w:rFonts w:ascii="Calibri" w:hAnsi="Calibri"/>
          <w:sz w:val="22"/>
          <w:szCs w:val="22"/>
          <w:lang w:val="nl-BE" w:eastAsia="nl-BE"/>
        </w:rPr>
        <w:t xml:space="preserve"> verder in detail uitgewerkt.</w:t>
      </w:r>
      <w:r w:rsidR="00C1614C">
        <w:rPr>
          <w:rFonts w:ascii="Calibri" w:hAnsi="Calibri"/>
          <w:sz w:val="22"/>
          <w:szCs w:val="22"/>
          <w:lang w:val="nl-BE" w:eastAsia="nl-BE"/>
        </w:rPr>
        <w:t xml:space="preserve"> Hieronder al enkele </w:t>
      </w:r>
      <w:r w:rsidR="00B72321">
        <w:rPr>
          <w:rFonts w:ascii="Calibri" w:hAnsi="Calibri"/>
          <w:sz w:val="22"/>
          <w:szCs w:val="22"/>
          <w:lang w:val="nl-BE" w:eastAsia="nl-BE"/>
        </w:rPr>
        <w:t xml:space="preserve">punten </w:t>
      </w:r>
      <w:r w:rsidR="001D593E">
        <w:rPr>
          <w:rFonts w:ascii="Calibri" w:hAnsi="Calibri"/>
          <w:sz w:val="22"/>
          <w:szCs w:val="22"/>
          <w:lang w:val="nl-BE" w:eastAsia="nl-BE"/>
        </w:rPr>
        <w:t xml:space="preserve">als </w:t>
      </w:r>
      <w:r w:rsidR="001D593E" w:rsidRPr="001D593E">
        <w:rPr>
          <w:rFonts w:ascii="Calibri" w:hAnsi="Calibri"/>
          <w:i/>
          <w:sz w:val="22"/>
          <w:szCs w:val="22"/>
          <w:lang w:val="nl-BE" w:eastAsia="nl-BE"/>
        </w:rPr>
        <w:t>mogelijke flow</w:t>
      </w:r>
      <w:r w:rsidR="00B72321">
        <w:rPr>
          <w:rFonts w:ascii="Calibri" w:hAnsi="Calibri"/>
          <w:sz w:val="22"/>
          <w:szCs w:val="22"/>
          <w:lang w:val="nl-BE" w:eastAsia="nl-BE"/>
        </w:rPr>
        <w:t>.</w:t>
      </w:r>
    </w:p>
    <w:p w14:paraId="5781B633" w14:textId="77777777" w:rsidR="0005029E" w:rsidRPr="0005029E" w:rsidRDefault="0005029E" w:rsidP="00E23145">
      <w:pPr>
        <w:jc w:val="both"/>
        <w:rPr>
          <w:u w:val="single"/>
        </w:rPr>
      </w:pPr>
      <w:r w:rsidRPr="0005029E">
        <w:rPr>
          <w:u w:val="single"/>
        </w:rPr>
        <w:t>Vanuit de Business Case:</w:t>
      </w:r>
    </w:p>
    <w:p w14:paraId="172B6D3A" w14:textId="158AB4E3" w:rsidR="00B71C98" w:rsidRDefault="00E23145" w:rsidP="00E23145">
      <w:pPr>
        <w:jc w:val="both"/>
      </w:pPr>
      <w:r>
        <w:t>GIPOD ondersteunt</w:t>
      </w:r>
      <w:r w:rsidRPr="009F4CF8">
        <w:t xml:space="preserve"> verschillende soort</w:t>
      </w:r>
      <w:r>
        <w:t xml:space="preserve">en projecten waarvoor andere </w:t>
      </w:r>
      <w:r w:rsidRPr="009F4CF8">
        <w:t xml:space="preserve">metadata </w:t>
      </w:r>
      <w:r>
        <w:t>gedefinieerd zijn.</w:t>
      </w:r>
      <w:r w:rsidRPr="009F4CF8">
        <w:t xml:space="preserve"> Enkele voorbeelden van mogelijke projecttypes: synergie, grote infrastructuurwerken, feestweekend, kermis, grote evenementen, wielerwedstrijden met bijhorende hinder of een voetbalmatch met verschillende hinder op verschillende ogenblikken.</w:t>
      </w:r>
      <w:r w:rsidR="00A90AD5">
        <w:t xml:space="preserve"> Dit zijn de basis begrippen </w:t>
      </w:r>
    </w:p>
    <w:p w14:paraId="33B8055E" w14:textId="77777777" w:rsidR="00B71C98" w:rsidRDefault="00B71C98" w:rsidP="00E23145">
      <w:pPr>
        <w:jc w:val="both"/>
      </w:pPr>
    </w:p>
    <w:p w14:paraId="4C845C9B" w14:textId="77777777" w:rsidR="00B71C98" w:rsidRPr="00B71C98" w:rsidRDefault="00B71C98" w:rsidP="00E23145">
      <w:pPr>
        <w:jc w:val="both"/>
        <w:rPr>
          <w:u w:val="single"/>
        </w:rPr>
      </w:pPr>
      <w:r w:rsidRPr="00B71C98">
        <w:rPr>
          <w:u w:val="single"/>
        </w:rPr>
        <w:t>Werken:</w:t>
      </w:r>
    </w:p>
    <w:p w14:paraId="34628781" w14:textId="77777777" w:rsidR="00F94E46" w:rsidRDefault="00B72321" w:rsidP="00E23145">
      <w:pPr>
        <w:jc w:val="both"/>
      </w:pPr>
      <w:r>
        <w:t xml:space="preserve">Een mogelijke manier van werken is </w:t>
      </w:r>
      <w:r w:rsidR="00F94E46">
        <w:t>:</w:t>
      </w:r>
    </w:p>
    <w:p w14:paraId="63161A44" w14:textId="0A77061C" w:rsidR="00855916" w:rsidRDefault="08C757E1" w:rsidP="00360B53">
      <w:pPr>
        <w:pStyle w:val="Lijstalinea"/>
        <w:numPr>
          <w:ilvl w:val="0"/>
          <w:numId w:val="12"/>
        </w:numPr>
        <w:jc w:val="both"/>
      </w:pPr>
      <w:r>
        <w:t xml:space="preserve">Voor grote grondwerken wordt één inname aangemaakt met zijn </w:t>
      </w:r>
      <w:r w:rsidR="00312728">
        <w:t>grond</w:t>
      </w:r>
      <w:r>
        <w:t>werkzone. Dit is de informatie die door de nutsmaatschappijen wordt aangeleverd en bevat de algemene gegevens van het project. De fasering wordt dan weergegeven door het toevoegen van de innamezones (werfzone + corridors) als dan niet in detail (zie hoger) met eigen periode en eigen geometrie. Steden en gemeenten kunnen dan overkoepelend of per zone de hinder gegevens invullen.</w:t>
      </w:r>
    </w:p>
    <w:p w14:paraId="4EAE54A3" w14:textId="08419A49" w:rsidR="00F94E46" w:rsidRDefault="00F94E46" w:rsidP="00360B53">
      <w:pPr>
        <w:pStyle w:val="Lijstalinea"/>
        <w:numPr>
          <w:ilvl w:val="1"/>
          <w:numId w:val="12"/>
        </w:numPr>
        <w:jc w:val="both"/>
      </w:pPr>
      <w:r>
        <w:t xml:space="preserve">Aan </w:t>
      </w:r>
      <w:r w:rsidR="00990D83">
        <w:t>deze grondwerken kunnen in het project dossier nog andere werken worden gekoppeld die bv door de gemeenten worden uitgevoerd (bovenlaag, groeninrichting,…)</w:t>
      </w:r>
    </w:p>
    <w:p w14:paraId="52EB0294" w14:textId="2BAA7490" w:rsidR="00F94E46" w:rsidRDefault="00F94E46" w:rsidP="00360B53">
      <w:pPr>
        <w:pStyle w:val="Lijstalinea"/>
        <w:numPr>
          <w:ilvl w:val="0"/>
          <w:numId w:val="12"/>
        </w:numPr>
        <w:jc w:val="both"/>
      </w:pPr>
      <w:r>
        <w:t xml:space="preserve">Voor een project van het type synergie </w:t>
      </w:r>
      <w:r w:rsidR="00286D49">
        <w:t>kunnen (n</w:t>
      </w:r>
      <w:r w:rsidR="001740F1">
        <w:t xml:space="preserve">et zoals vandaag) </w:t>
      </w:r>
      <w:r>
        <w:t xml:space="preserve">grondwerken </w:t>
      </w:r>
      <w:r w:rsidR="001740F1">
        <w:t xml:space="preserve">worden gekoppeld. </w:t>
      </w:r>
    </w:p>
    <w:p w14:paraId="1146BDB2" w14:textId="133213F3" w:rsidR="00B504D6" w:rsidRDefault="00B504D6" w:rsidP="00360B53">
      <w:pPr>
        <w:pStyle w:val="Lijstalinea"/>
        <w:numPr>
          <w:ilvl w:val="0"/>
          <w:numId w:val="12"/>
        </w:numPr>
        <w:jc w:val="both"/>
      </w:pPr>
      <w:r>
        <w:lastRenderedPageBreak/>
        <w:t>Voor een project waarbij verschillende maatschappijen betrokken zijn met al hun eigen werk, kunnen deze grondwerken</w:t>
      </w:r>
      <w:r w:rsidR="0022683E">
        <w:t xml:space="preserve"> gekoppeld worden en kan op dez</w:t>
      </w:r>
      <w:r>
        <w:t>e</w:t>
      </w:r>
      <w:r w:rsidR="0022683E">
        <w:t xml:space="preserve"> </w:t>
      </w:r>
      <w:r>
        <w:t xml:space="preserve">manier gefaseerd worden (al dan niet reeds door de tijd van de grondwerken of door de tijd van de </w:t>
      </w:r>
      <w:r w:rsidR="0022683E">
        <w:t>innamezone (werf + corridors)</w:t>
      </w:r>
    </w:p>
    <w:p w14:paraId="03341877" w14:textId="31CC6B22" w:rsidR="00312728" w:rsidRDefault="00312728" w:rsidP="00360B53">
      <w:pPr>
        <w:pStyle w:val="Lijstalinea"/>
        <w:numPr>
          <w:ilvl w:val="0"/>
          <w:numId w:val="12"/>
        </w:numPr>
        <w:jc w:val="both"/>
      </w:pPr>
      <w:r>
        <w:t xml:space="preserve">Voor grote projecten zoals bv rioleringswerken moet het mogelijk zijn om in het begin de grote fases weer te geven omdat dit voor communicatie belangrijk is. </w:t>
      </w:r>
    </w:p>
    <w:p w14:paraId="1E983484" w14:textId="68A01C20" w:rsidR="00F94E46" w:rsidRDefault="00F94E46" w:rsidP="00E23145">
      <w:pPr>
        <w:jc w:val="both"/>
      </w:pPr>
    </w:p>
    <w:p w14:paraId="001BCF0C" w14:textId="68A01C20" w:rsidR="00076E6E" w:rsidRDefault="00076E6E" w:rsidP="00076E6E">
      <w:pPr>
        <w:jc w:val="both"/>
        <w:rPr>
          <w:u w:val="single"/>
        </w:rPr>
      </w:pPr>
      <w:r>
        <w:rPr>
          <w:u w:val="single"/>
        </w:rPr>
        <w:t>Evenementen</w:t>
      </w:r>
      <w:r w:rsidRPr="00B71C98">
        <w:rPr>
          <w:u w:val="single"/>
        </w:rPr>
        <w:t>:</w:t>
      </w:r>
    </w:p>
    <w:p w14:paraId="43495462" w14:textId="1076AA71" w:rsidR="00BE4977" w:rsidRPr="001F3867" w:rsidRDefault="00076E6E" w:rsidP="001F3867">
      <w:pPr>
        <w:jc w:val="both"/>
        <w:rPr>
          <w:u w:val="single"/>
        </w:rPr>
      </w:pPr>
      <w:r w:rsidRPr="00076E6E">
        <w:t>Nog verder uit te werken met steden en gemeenten</w:t>
      </w:r>
      <w:r w:rsidR="008F3789">
        <w:t xml:space="preserve"> </w:t>
      </w:r>
    </w:p>
    <w:p w14:paraId="1399AEAA" w14:textId="77777777" w:rsidR="007F5D8C" w:rsidRDefault="007F5D8C" w:rsidP="00360B53">
      <w:pPr>
        <w:pStyle w:val="Normaalweb"/>
        <w:numPr>
          <w:ilvl w:val="0"/>
          <w:numId w:val="12"/>
        </w:numPr>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Pr>
          <w:rFonts w:ascii="Calibri" w:hAnsi="Calibri"/>
          <w:b/>
          <w:sz w:val="22"/>
          <w:szCs w:val="22"/>
          <w:lang w:val="nl-BE" w:eastAsia="nl-BE"/>
        </w:rPr>
        <w:t>Huidige decreet; kent geen project en fasering</w:t>
      </w:r>
    </w:p>
    <w:p w14:paraId="69F49125" w14:textId="6DFEE9C5" w:rsidR="007F5D8C" w:rsidRPr="00E04099" w:rsidRDefault="007F5D8C" w:rsidP="00E04099">
      <w:pPr>
        <w:pStyle w:val="Normaalweb"/>
        <w:numPr>
          <w:ilvl w:val="0"/>
          <w:numId w:val="12"/>
        </w:numPr>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b/>
          <w:sz w:val="22"/>
          <w:szCs w:val="22"/>
          <w:lang w:val="nl-BE" w:eastAsia="nl-BE"/>
        </w:rPr>
      </w:pPr>
      <w:r>
        <w:rPr>
          <w:rFonts w:ascii="Calibri" w:hAnsi="Calibri"/>
          <w:b/>
          <w:sz w:val="22"/>
          <w:szCs w:val="22"/>
          <w:lang w:val="nl-BE" w:eastAsia="nl-BE"/>
        </w:rPr>
        <w:t xml:space="preserve">Code NUTS spreekt wel over fasering </w:t>
      </w:r>
      <w:proofErr w:type="spellStart"/>
      <w:r>
        <w:rPr>
          <w:rFonts w:ascii="Calibri" w:hAnsi="Calibri"/>
          <w:b/>
          <w:sz w:val="22"/>
          <w:szCs w:val="22"/>
          <w:lang w:val="nl-BE" w:eastAsia="nl-BE"/>
        </w:rPr>
        <w:t>i</w:t>
      </w:r>
      <w:r w:rsidR="007E1F3E">
        <w:rPr>
          <w:rFonts w:ascii="Calibri" w:hAnsi="Calibri"/>
          <w:b/>
          <w:sz w:val="22"/>
          <w:szCs w:val="22"/>
          <w:lang w:val="nl-BE" w:eastAsia="nl-BE"/>
        </w:rPr>
        <w:t>.</w:t>
      </w:r>
      <w:r>
        <w:rPr>
          <w:rFonts w:ascii="Calibri" w:hAnsi="Calibri"/>
          <w:b/>
          <w:sz w:val="22"/>
          <w:szCs w:val="22"/>
          <w:lang w:val="nl-BE" w:eastAsia="nl-BE"/>
        </w:rPr>
        <w:t>k</w:t>
      </w:r>
      <w:r w:rsidR="007E1F3E">
        <w:rPr>
          <w:rFonts w:ascii="Calibri" w:hAnsi="Calibri"/>
          <w:b/>
          <w:sz w:val="22"/>
          <w:szCs w:val="22"/>
          <w:lang w:val="nl-BE" w:eastAsia="nl-BE"/>
        </w:rPr>
        <w:t>.</w:t>
      </w:r>
      <w:r>
        <w:rPr>
          <w:rFonts w:ascii="Calibri" w:hAnsi="Calibri"/>
          <w:b/>
          <w:sz w:val="22"/>
          <w:szCs w:val="22"/>
          <w:lang w:val="nl-BE" w:eastAsia="nl-BE"/>
        </w:rPr>
        <w:t>v</w:t>
      </w:r>
      <w:proofErr w:type="spellEnd"/>
      <w:r w:rsidR="007E1F3E">
        <w:rPr>
          <w:rFonts w:ascii="Calibri" w:hAnsi="Calibri"/>
          <w:b/>
          <w:sz w:val="22"/>
          <w:szCs w:val="22"/>
          <w:lang w:val="nl-BE" w:eastAsia="nl-BE"/>
        </w:rPr>
        <w:t>.</w:t>
      </w:r>
      <w:r>
        <w:rPr>
          <w:rFonts w:ascii="Calibri" w:hAnsi="Calibri"/>
          <w:b/>
          <w:sz w:val="22"/>
          <w:szCs w:val="22"/>
          <w:lang w:val="nl-BE" w:eastAsia="nl-BE"/>
        </w:rPr>
        <w:t xml:space="preserve"> aanvraag signalisatie.</w:t>
      </w:r>
      <w:r w:rsidR="00E04099">
        <w:rPr>
          <w:rFonts w:ascii="Calibri" w:hAnsi="Calibri"/>
          <w:b/>
          <w:sz w:val="22"/>
          <w:szCs w:val="22"/>
          <w:lang w:val="nl-BE" w:eastAsia="nl-BE"/>
        </w:rPr>
        <w:t xml:space="preserve">  --- &gt;</w:t>
      </w:r>
      <w:r w:rsidR="00E04099" w:rsidRPr="00E04099">
        <w:rPr>
          <w:rFonts w:ascii="Calibri" w:hAnsi="Calibri"/>
          <w:sz w:val="22"/>
          <w:szCs w:val="22"/>
          <w:lang w:val="nl-BE" w:eastAsia="nl-BE"/>
        </w:rPr>
        <w:t xml:space="preserve">fasering van de werfzone </w:t>
      </w:r>
      <w:r w:rsidR="00E04099">
        <w:rPr>
          <w:rFonts w:ascii="Calibri" w:hAnsi="Calibri"/>
          <w:sz w:val="22"/>
          <w:szCs w:val="22"/>
          <w:lang w:val="nl-BE" w:eastAsia="nl-BE"/>
        </w:rPr>
        <w:t xml:space="preserve">is </w:t>
      </w:r>
      <w:r w:rsidR="00E04099" w:rsidRPr="00E04099">
        <w:rPr>
          <w:rFonts w:ascii="Calibri" w:hAnsi="Calibri"/>
          <w:sz w:val="22"/>
          <w:szCs w:val="22"/>
          <w:lang w:val="nl-BE" w:eastAsia="nl-BE"/>
        </w:rPr>
        <w:t>een goede manier om de fases te kennen en de datakwaliteit te verbeteren</w:t>
      </w:r>
    </w:p>
    <w:p w14:paraId="66713738" w14:textId="675B2094" w:rsidR="007F5D8C" w:rsidRDefault="007F5D8C" w:rsidP="00360B53">
      <w:pPr>
        <w:pStyle w:val="Normaalweb"/>
        <w:numPr>
          <w:ilvl w:val="0"/>
          <w:numId w:val="12"/>
        </w:numPr>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color w:val="FF0000"/>
          <w:sz w:val="22"/>
          <w:szCs w:val="22"/>
          <w:lang w:val="nl-BE" w:eastAsia="nl-BE"/>
        </w:rPr>
      </w:pPr>
      <w:r w:rsidRPr="00C005D2">
        <w:rPr>
          <w:rFonts w:ascii="Calibri" w:hAnsi="Calibri"/>
          <w:color w:val="FF0000"/>
          <w:sz w:val="22"/>
          <w:szCs w:val="22"/>
          <w:lang w:val="nl-BE" w:eastAsia="nl-BE"/>
        </w:rPr>
        <w:t xml:space="preserve">Verplichting </w:t>
      </w:r>
      <w:r>
        <w:rPr>
          <w:rFonts w:ascii="Calibri" w:hAnsi="Calibri"/>
          <w:color w:val="FF0000"/>
          <w:sz w:val="22"/>
          <w:szCs w:val="22"/>
          <w:lang w:val="nl-BE" w:eastAsia="nl-BE"/>
        </w:rPr>
        <w:t>toekomst?</w:t>
      </w:r>
    </w:p>
    <w:p w14:paraId="380BF2D2" w14:textId="039730F9" w:rsidR="001F3867" w:rsidRPr="001F3867" w:rsidRDefault="00E04099" w:rsidP="001F3867">
      <w:pPr>
        <w:pStyle w:val="Normaalweb"/>
        <w:numPr>
          <w:ilvl w:val="0"/>
          <w:numId w:val="12"/>
        </w:numPr>
        <w:pBdr>
          <w:top w:val="single" w:sz="4" w:space="1" w:color="auto"/>
          <w:left w:val="single" w:sz="4" w:space="4" w:color="auto"/>
          <w:bottom w:val="single" w:sz="4" w:space="1" w:color="auto"/>
          <w:right w:val="single" w:sz="4" w:space="4" w:color="auto"/>
        </w:pBdr>
        <w:spacing w:before="0" w:beforeAutospacing="0" w:after="240" w:afterAutospacing="0"/>
        <w:jc w:val="both"/>
        <w:rPr>
          <w:rFonts w:ascii="Calibri" w:hAnsi="Calibri"/>
          <w:sz w:val="22"/>
          <w:szCs w:val="22"/>
          <w:lang w:val="nl-BE" w:eastAsia="nl-BE"/>
        </w:rPr>
      </w:pPr>
      <w:r w:rsidRPr="00E04099">
        <w:rPr>
          <w:rFonts w:ascii="Calibri" w:hAnsi="Calibri"/>
          <w:sz w:val="22"/>
          <w:szCs w:val="22"/>
          <w:lang w:val="nl-BE" w:eastAsia="nl-BE"/>
        </w:rPr>
        <w:t xml:space="preserve">Dit werd nog niet besproken. </w:t>
      </w:r>
      <w:r>
        <w:rPr>
          <w:rFonts w:ascii="Calibri" w:hAnsi="Calibri"/>
          <w:sz w:val="22"/>
          <w:szCs w:val="22"/>
          <w:lang w:val="nl-BE" w:eastAsia="nl-BE"/>
        </w:rPr>
        <w:t xml:space="preserve">Te bekijken wat er in de </w:t>
      </w:r>
      <w:r w:rsidRPr="00E04099">
        <w:rPr>
          <w:rFonts w:ascii="Calibri" w:hAnsi="Calibri"/>
          <w:sz w:val="22"/>
          <w:szCs w:val="22"/>
          <w:lang w:val="nl-BE" w:eastAsia="nl-BE"/>
        </w:rPr>
        <w:t xml:space="preserve">code NUTS werd </w:t>
      </w:r>
      <w:r>
        <w:rPr>
          <w:rFonts w:ascii="Calibri" w:hAnsi="Calibri"/>
          <w:sz w:val="22"/>
          <w:szCs w:val="22"/>
          <w:lang w:val="nl-BE" w:eastAsia="nl-BE"/>
        </w:rPr>
        <w:t xml:space="preserve">opgenomen. </w:t>
      </w:r>
    </w:p>
    <w:p w14:paraId="5428D653" w14:textId="310ED1F7" w:rsidR="00D541B4" w:rsidRDefault="00D541B4" w:rsidP="001370C7">
      <w:pPr>
        <w:pStyle w:val="Kop1"/>
      </w:pPr>
      <w:bookmarkStart w:id="38" w:name="_Toc533063405"/>
      <w:commentRangeStart w:id="39"/>
      <w:r>
        <w:t>STATUSSEN</w:t>
      </w:r>
      <w:commentRangeEnd w:id="39"/>
      <w:r w:rsidR="005E4EBB">
        <w:rPr>
          <w:rStyle w:val="Verwijzingopmerking"/>
          <w:rFonts w:eastAsiaTheme="minorHAnsi" w:cstheme="minorBidi"/>
          <w:b w:val="0"/>
          <w:bCs w:val="0"/>
          <w:caps w:val="0"/>
          <w:color w:val="auto"/>
        </w:rPr>
        <w:commentReference w:id="39"/>
      </w:r>
      <w:bookmarkEnd w:id="38"/>
    </w:p>
    <w:p w14:paraId="52AB6D9A" w14:textId="0D9BFEF4" w:rsidR="00D91B2D" w:rsidRPr="004D6AE4" w:rsidRDefault="004D6AE4" w:rsidP="00D91B2D">
      <w:pPr>
        <w:pStyle w:val="Kop2"/>
        <w:rPr>
          <w:lang w:val="nl-BE" w:eastAsia="nl-BE"/>
        </w:rPr>
      </w:pPr>
      <w:bookmarkStart w:id="40" w:name="_Toc533063406"/>
      <w:r>
        <w:rPr>
          <w:lang w:val="nl-BE" w:eastAsia="nl-BE"/>
        </w:rPr>
        <w:t>(</w:t>
      </w:r>
      <w:r w:rsidR="00D91B2D">
        <w:rPr>
          <w:lang w:val="nl-BE" w:eastAsia="nl-BE"/>
        </w:rPr>
        <w:t>Grond</w:t>
      </w:r>
      <w:r>
        <w:rPr>
          <w:lang w:val="nl-BE" w:eastAsia="nl-BE"/>
        </w:rPr>
        <w:t>)</w:t>
      </w:r>
      <w:r w:rsidR="00B24776">
        <w:rPr>
          <w:lang w:val="nl-BE" w:eastAsia="nl-BE"/>
        </w:rPr>
        <w:t>Werken</w:t>
      </w:r>
      <w:bookmarkEnd w:id="40"/>
    </w:p>
    <w:p w14:paraId="0EBF48AC" w14:textId="77777777" w:rsidR="00360B53" w:rsidRPr="00360B53" w:rsidRDefault="00360B53" w:rsidP="00360B53">
      <w:pPr>
        <w:shd w:val="clear" w:color="auto" w:fill="E0F0FF"/>
        <w:spacing w:before="0" w:after="0"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b/>
          <w:bCs/>
          <w:color w:val="091E42"/>
          <w:sz w:val="21"/>
          <w:szCs w:val="21"/>
          <w:lang w:val="nl-BE" w:eastAsia="nl-BE"/>
        </w:rPr>
        <w:t>1 - voorontwerp</w:t>
      </w:r>
    </w:p>
    <w:p w14:paraId="5B53B571" w14:textId="77777777" w:rsidR="00360B53" w:rsidRPr="00360B53" w:rsidRDefault="00360B53" w:rsidP="00360B53">
      <w:pPr>
        <w:shd w:val="clear" w:color="auto" w:fill="E0F0FF"/>
        <w:spacing w:before="150" w:after="0" w:line="240" w:lineRule="auto"/>
        <w:rPr>
          <w:rFonts w:ascii="Segoe UI" w:eastAsia="Times New Roman" w:hAnsi="Segoe UI" w:cs="Segoe UI"/>
          <w:color w:val="091E42"/>
          <w:sz w:val="21"/>
          <w:szCs w:val="21"/>
          <w:lang w:val="nl-BE" w:eastAsia="nl-BE"/>
        </w:rPr>
      </w:pPr>
      <w:r w:rsidRPr="00360B53">
        <w:rPr>
          <w:rFonts w:ascii="Segoe UI" w:eastAsia="Times New Roman" w:hAnsi="Segoe UI" w:cs="Segoe UI"/>
          <w:color w:val="091E42"/>
          <w:sz w:val="21"/>
          <w:szCs w:val="21"/>
          <w:lang w:val="nl-BE" w:eastAsia="nl-BE"/>
        </w:rPr>
        <w:t>(werken gepland en gebudgetteerd, werkperiode en -zone nog vaag)</w:t>
      </w:r>
    </w:p>
    <w:p w14:paraId="13B0679B" w14:textId="77777777" w:rsidR="00ED4840" w:rsidRPr="00ED4840" w:rsidRDefault="00ED4840" w:rsidP="00ED4840">
      <w:pPr>
        <w:shd w:val="clear" w:color="auto" w:fill="E0F0FF"/>
        <w:spacing w:before="0" w:after="0" w:line="240" w:lineRule="auto"/>
        <w:rPr>
          <w:rFonts w:ascii="Segoe UI" w:eastAsia="Times New Roman" w:hAnsi="Segoe UI" w:cs="Segoe UI"/>
          <w:color w:val="091E42"/>
          <w:sz w:val="21"/>
          <w:szCs w:val="21"/>
          <w:lang w:val="nl-BE" w:eastAsia="nl-BE"/>
        </w:rPr>
      </w:pPr>
      <w:r w:rsidRPr="00ED4840">
        <w:rPr>
          <w:rFonts w:ascii="Segoe UI" w:eastAsia="Times New Roman" w:hAnsi="Segoe UI" w:cs="Segoe UI"/>
          <w:b/>
          <w:bCs/>
          <w:color w:val="091E42"/>
          <w:sz w:val="21"/>
          <w:szCs w:val="21"/>
          <w:lang w:val="nl-BE" w:eastAsia="nl-BE"/>
        </w:rPr>
        <w:t>2 - niet-concreet gepland</w:t>
      </w:r>
    </w:p>
    <w:p w14:paraId="50AB9676" w14:textId="5ACBED42" w:rsidR="00677734" w:rsidRPr="00D91B2D" w:rsidRDefault="00ED4840" w:rsidP="00D91B2D">
      <w:pPr>
        <w:shd w:val="clear" w:color="auto" w:fill="E0F0FF"/>
        <w:spacing w:before="150" w:after="0" w:line="240" w:lineRule="auto"/>
        <w:rPr>
          <w:rFonts w:ascii="Segoe UI" w:eastAsia="Times New Roman" w:hAnsi="Segoe UI" w:cs="Segoe UI"/>
          <w:color w:val="091E42"/>
          <w:sz w:val="21"/>
          <w:szCs w:val="21"/>
          <w:lang w:val="nl-BE" w:eastAsia="nl-BE"/>
        </w:rPr>
      </w:pPr>
      <w:r w:rsidRPr="00ED4840">
        <w:rPr>
          <w:rFonts w:ascii="Segoe UI" w:eastAsia="Times New Roman" w:hAnsi="Segoe UI" w:cs="Segoe UI"/>
          <w:color w:val="091E42"/>
          <w:sz w:val="21"/>
          <w:szCs w:val="21"/>
          <w:lang w:val="nl-BE" w:eastAsia="nl-BE"/>
        </w:rPr>
        <w:t>(werken vergund, ontwerpplan beschikba</w:t>
      </w:r>
      <w:r w:rsidR="00D91B2D">
        <w:rPr>
          <w:rFonts w:ascii="Segoe UI" w:eastAsia="Times New Roman" w:hAnsi="Segoe UI" w:cs="Segoe UI"/>
          <w:color w:val="091E42"/>
          <w:sz w:val="21"/>
          <w:szCs w:val="21"/>
          <w:lang w:val="nl-BE" w:eastAsia="nl-BE"/>
        </w:rPr>
        <w:t>ar, werkzone en periode gekend)</w:t>
      </w:r>
    </w:p>
    <w:p w14:paraId="2B77D61F" w14:textId="77777777" w:rsidR="005A1BF9" w:rsidRPr="005A1BF9"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b/>
          <w:bCs/>
          <w:color w:val="091E42"/>
          <w:sz w:val="21"/>
          <w:szCs w:val="21"/>
          <w:lang w:val="nl-BE" w:eastAsia="nl-BE"/>
        </w:rPr>
        <w:t>3 - concreet gepland</w:t>
      </w:r>
    </w:p>
    <w:p w14:paraId="7CD0BD41" w14:textId="399F155A" w:rsidR="005A1BF9" w:rsidRPr="00D91B2D" w:rsidRDefault="005A1BF9" w:rsidP="00D91B2D">
      <w:pPr>
        <w:shd w:val="clear" w:color="auto" w:fill="E0F0FF"/>
        <w:spacing w:before="15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color w:val="091E42"/>
          <w:sz w:val="21"/>
          <w:szCs w:val="21"/>
          <w:lang w:val="nl-BE" w:eastAsia="nl-BE"/>
        </w:rPr>
        <w:t>(</w:t>
      </w:r>
      <w:r>
        <w:rPr>
          <w:rFonts w:ascii="Segoe UI" w:eastAsia="Times New Roman" w:hAnsi="Segoe UI" w:cs="Segoe UI"/>
          <w:color w:val="091E42"/>
          <w:sz w:val="21"/>
          <w:szCs w:val="21"/>
          <w:lang w:val="nl-BE" w:eastAsia="nl-BE"/>
        </w:rPr>
        <w:t xml:space="preserve">aannemer gekend, </w:t>
      </w:r>
      <w:r w:rsidRPr="005A1BF9">
        <w:rPr>
          <w:rFonts w:ascii="Segoe UI" w:eastAsia="Times New Roman" w:hAnsi="Segoe UI" w:cs="Segoe UI"/>
          <w:color w:val="091E42"/>
          <w:sz w:val="21"/>
          <w:szCs w:val="21"/>
          <w:lang w:val="nl-BE" w:eastAsia="nl-BE"/>
        </w:rPr>
        <w:t>signalisatievergunning aangev</w:t>
      </w:r>
      <w:r w:rsidR="00D91B2D">
        <w:rPr>
          <w:rFonts w:ascii="Segoe UI" w:eastAsia="Times New Roman" w:hAnsi="Segoe UI" w:cs="Segoe UI"/>
          <w:color w:val="091E42"/>
          <w:sz w:val="21"/>
          <w:szCs w:val="21"/>
          <w:lang w:val="nl-BE" w:eastAsia="nl-BE"/>
        </w:rPr>
        <w:t xml:space="preserve">raagd, nog niet </w:t>
      </w:r>
      <w:proofErr w:type="spellStart"/>
      <w:r w:rsidR="00D91B2D">
        <w:rPr>
          <w:rFonts w:ascii="Segoe UI" w:eastAsia="Times New Roman" w:hAnsi="Segoe UI" w:cs="Segoe UI"/>
          <w:color w:val="091E42"/>
          <w:sz w:val="21"/>
          <w:szCs w:val="21"/>
          <w:lang w:val="nl-BE" w:eastAsia="nl-BE"/>
        </w:rPr>
        <w:t>ndz</w:t>
      </w:r>
      <w:proofErr w:type="spellEnd"/>
      <w:r w:rsidR="00D91B2D">
        <w:rPr>
          <w:rFonts w:ascii="Segoe UI" w:eastAsia="Times New Roman" w:hAnsi="Segoe UI" w:cs="Segoe UI"/>
          <w:color w:val="091E42"/>
          <w:sz w:val="21"/>
          <w:szCs w:val="21"/>
          <w:lang w:val="nl-BE" w:eastAsia="nl-BE"/>
        </w:rPr>
        <w:t>. toegekend)</w:t>
      </w:r>
    </w:p>
    <w:p w14:paraId="64F7D095" w14:textId="77777777" w:rsidR="005A1BF9" w:rsidRPr="005A1BF9"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b/>
          <w:bCs/>
          <w:color w:val="091E42"/>
          <w:sz w:val="21"/>
          <w:szCs w:val="21"/>
          <w:lang w:val="nl-BE" w:eastAsia="nl-BE"/>
        </w:rPr>
        <w:t>4 - in uitvoering</w:t>
      </w:r>
    </w:p>
    <w:p w14:paraId="20942495" w14:textId="3EFA1AB1" w:rsidR="005A1BF9" w:rsidRPr="00D91B2D" w:rsidRDefault="005A1BF9" w:rsidP="00D91B2D">
      <w:pPr>
        <w:shd w:val="clear" w:color="auto" w:fill="E0F0FF"/>
        <w:spacing w:before="15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color w:val="091E42"/>
          <w:sz w:val="21"/>
          <w:szCs w:val="21"/>
          <w:lang w:val="nl-BE" w:eastAsia="nl-BE"/>
        </w:rPr>
        <w:t>(signalisatie vergund, werke</w:t>
      </w:r>
      <w:r w:rsidR="00D91B2D">
        <w:rPr>
          <w:rFonts w:ascii="Segoe UI" w:eastAsia="Times New Roman" w:hAnsi="Segoe UI" w:cs="Segoe UI"/>
          <w:color w:val="091E42"/>
          <w:sz w:val="21"/>
          <w:szCs w:val="21"/>
          <w:lang w:val="nl-BE" w:eastAsia="nl-BE"/>
        </w:rPr>
        <w:t>n gestart, hinder gekend</w:t>
      </w:r>
    </w:p>
    <w:p w14:paraId="79C8B65E" w14:textId="77777777" w:rsidR="005A1BF9" w:rsidRPr="005A1BF9" w:rsidRDefault="005A1BF9" w:rsidP="005A1BF9">
      <w:pPr>
        <w:shd w:val="clear" w:color="auto" w:fill="E0F0FF"/>
        <w:spacing w:before="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b/>
          <w:bCs/>
          <w:color w:val="091E42"/>
          <w:sz w:val="21"/>
          <w:szCs w:val="21"/>
          <w:lang w:val="nl-BE" w:eastAsia="nl-BE"/>
        </w:rPr>
        <w:t>5 - uitgevoerd</w:t>
      </w:r>
    </w:p>
    <w:p w14:paraId="059BC636" w14:textId="0ABF28C3" w:rsidR="00677734" w:rsidRPr="00312728" w:rsidRDefault="005A1BF9" w:rsidP="00312728">
      <w:pPr>
        <w:shd w:val="clear" w:color="auto" w:fill="E0F0FF"/>
        <w:spacing w:before="150" w:after="0" w:line="240" w:lineRule="auto"/>
        <w:rPr>
          <w:rFonts w:ascii="Segoe UI" w:eastAsia="Times New Roman" w:hAnsi="Segoe UI" w:cs="Segoe UI"/>
          <w:color w:val="091E42"/>
          <w:sz w:val="21"/>
          <w:szCs w:val="21"/>
          <w:lang w:val="nl-BE" w:eastAsia="nl-BE"/>
        </w:rPr>
      </w:pPr>
      <w:r w:rsidRPr="005A1BF9">
        <w:rPr>
          <w:rFonts w:ascii="Segoe UI" w:eastAsia="Times New Roman" w:hAnsi="Segoe UI" w:cs="Segoe UI"/>
          <w:color w:val="091E42"/>
          <w:sz w:val="21"/>
          <w:szCs w:val="21"/>
          <w:lang w:val="nl-BE" w:eastAsia="nl-BE"/>
        </w:rPr>
        <w:t xml:space="preserve">(openbaar domein kan opnieuw gebruikt worden, werk nog niet </w:t>
      </w:r>
      <w:proofErr w:type="spellStart"/>
      <w:r w:rsidRPr="005A1BF9">
        <w:rPr>
          <w:rFonts w:ascii="Segoe UI" w:eastAsia="Times New Roman" w:hAnsi="Segoe UI" w:cs="Segoe UI"/>
          <w:color w:val="091E42"/>
          <w:sz w:val="21"/>
          <w:szCs w:val="21"/>
          <w:lang w:val="nl-BE" w:eastAsia="nl-BE"/>
        </w:rPr>
        <w:t>ndz</w:t>
      </w:r>
      <w:proofErr w:type="spellEnd"/>
      <w:r w:rsidRPr="005A1BF9">
        <w:rPr>
          <w:rFonts w:ascii="Segoe UI" w:eastAsia="Times New Roman" w:hAnsi="Segoe UI" w:cs="Segoe UI"/>
          <w:color w:val="091E42"/>
          <w:sz w:val="21"/>
          <w:szCs w:val="21"/>
          <w:lang w:val="nl-BE" w:eastAsia="nl-BE"/>
        </w:rPr>
        <w:t>. opgeleverd)</w:t>
      </w:r>
    </w:p>
    <w:p w14:paraId="0103554A" w14:textId="77777777" w:rsidR="00AD7767" w:rsidRDefault="00AD7767" w:rsidP="00AD7767">
      <w:pPr>
        <w:rPr>
          <w:rFonts w:ascii="Arial" w:hAnsi="Arial" w:cs="Arial"/>
          <w:sz w:val="20"/>
          <w:szCs w:val="20"/>
          <w:u w:val="single"/>
          <w:lang w:val="nl-BE"/>
        </w:rPr>
      </w:pPr>
    </w:p>
    <w:p w14:paraId="39CA2BDD" w14:textId="064437BF" w:rsidR="004D6AE4" w:rsidRPr="004D6AE4" w:rsidRDefault="004D6AE4" w:rsidP="004D6AE4">
      <w:pPr>
        <w:pStyle w:val="Kop2"/>
        <w:ind w:left="851"/>
        <w:rPr>
          <w:lang w:val="nl-BE" w:eastAsia="nl-BE"/>
        </w:rPr>
      </w:pPr>
      <w:bookmarkStart w:id="41" w:name="_Toc533063407"/>
      <w:bookmarkEnd w:id="5"/>
      <w:bookmarkEnd w:id="4"/>
      <w:bookmarkEnd w:id="3"/>
      <w:bookmarkEnd w:id="2"/>
      <w:bookmarkEnd w:id="1"/>
      <w:r>
        <w:rPr>
          <w:lang w:val="nl-BE" w:eastAsia="nl-BE"/>
        </w:rPr>
        <w:t>evenementen</w:t>
      </w:r>
      <w:bookmarkEnd w:id="41"/>
    </w:p>
    <w:p w14:paraId="7D2D9772" w14:textId="77777777" w:rsidR="004D6AE4" w:rsidRPr="005E4EBB" w:rsidRDefault="004D6AE4" w:rsidP="005E4EBB">
      <w:pPr>
        <w:spacing w:before="0" w:after="200" w:line="276" w:lineRule="auto"/>
        <w:rPr>
          <w:rFonts w:eastAsiaTheme="majorEastAsia" w:cstheme="majorBidi"/>
          <w:b/>
          <w:bCs/>
          <w:caps/>
          <w:color w:val="373636" w:themeColor="text1"/>
          <w:sz w:val="36"/>
          <w:szCs w:val="52"/>
        </w:rPr>
      </w:pPr>
    </w:p>
    <w:sectPr w:rsidR="004D6AE4" w:rsidRPr="005E4EBB" w:rsidSect="007F0227">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2211" w:right="851" w:bottom="2552" w:left="1134" w:header="851" w:footer="851"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Bossier Els" w:date="2018-12-18T11:57:00Z" w:initials="BE">
    <w:p w14:paraId="2B9F656B" w14:textId="521CAA87" w:rsidR="00A95640" w:rsidRDefault="00A95640">
      <w:pPr>
        <w:pStyle w:val="Tekstopmerking"/>
      </w:pPr>
      <w:r>
        <w:rPr>
          <w:rStyle w:val="Verwijzingopmerking"/>
        </w:rPr>
        <w:annotationRef/>
      </w:r>
      <w:r>
        <w:t xml:space="preserve">Moet deze duiding bij in de definitie staan? Dit werd nog niet beslist. </w:t>
      </w:r>
    </w:p>
  </w:comment>
  <w:comment w:id="22" w:author="Bossier Els" w:date="2018-12-20T09:34:00Z" w:initials="BE">
    <w:p w14:paraId="59D97A35" w14:textId="08E42B6B" w:rsidR="00C62F3B" w:rsidRDefault="00C62F3B">
      <w:pPr>
        <w:pStyle w:val="Tekstopmerking"/>
      </w:pPr>
      <w:r>
        <w:rPr>
          <w:rStyle w:val="Verwijzingopmerking"/>
        </w:rPr>
        <w:annotationRef/>
      </w:r>
      <w:r>
        <w:t>Verduidelijking toegevoegd door VRN</w:t>
      </w:r>
    </w:p>
  </w:comment>
  <w:comment w:id="25" w:author="Bossier Els" w:date="2018-12-18T13:12:00Z" w:initials="BE">
    <w:p w14:paraId="0A6AFD47" w14:textId="77777777" w:rsidR="00A95640" w:rsidRDefault="00A95640" w:rsidP="0089508B">
      <w:pPr>
        <w:pStyle w:val="Tekstopmerking"/>
      </w:pPr>
      <w:r>
        <w:rPr>
          <w:rStyle w:val="Verwijzingopmerking"/>
        </w:rPr>
        <w:annotationRef/>
      </w:r>
      <w:r>
        <w:t xml:space="preserve">Moet deze zin </w:t>
      </w:r>
      <w:proofErr w:type="spellStart"/>
      <w:r>
        <w:t>ivm</w:t>
      </w:r>
      <w:proofErr w:type="spellEnd"/>
      <w:r>
        <w:t xml:space="preserve"> signalisatievergunning erbij?</w:t>
      </w:r>
    </w:p>
  </w:comment>
  <w:comment w:id="26" w:author="Bossier Els" w:date="2018-12-18T13:15:00Z" w:initials="BE">
    <w:p w14:paraId="45834297" w14:textId="77777777" w:rsidR="00A95640" w:rsidRDefault="00A95640" w:rsidP="0089508B">
      <w:pPr>
        <w:pStyle w:val="Tekstopmerking"/>
      </w:pPr>
      <w:r>
        <w:rPr>
          <w:rStyle w:val="Verwijzingopmerking"/>
        </w:rPr>
        <w:annotationRef/>
      </w:r>
      <w:r>
        <w:t xml:space="preserve">Moet hiervoor nog een andere term voorzien worden zodat duidelijk is dat dit grondwerk zone, werfzone en corridor is? </w:t>
      </w:r>
    </w:p>
  </w:comment>
  <w:comment w:id="30" w:author="Bossier Els" w:date="2018-11-30T14:27:00Z" w:initials="BE">
    <w:p w14:paraId="36D57434" w14:textId="77777777" w:rsidR="00550E6C" w:rsidRPr="0058575F" w:rsidRDefault="00550E6C" w:rsidP="00550E6C">
      <w:pPr>
        <w:pStyle w:val="Normaalweb"/>
        <w:spacing w:before="0" w:beforeAutospacing="0" w:after="0" w:afterAutospacing="0"/>
        <w:rPr>
          <w:rFonts w:ascii="Calibri" w:hAnsi="Calibri"/>
          <w:sz w:val="22"/>
          <w:szCs w:val="22"/>
          <w:lang w:val="nl-BE" w:eastAsia="nl-BE"/>
        </w:rPr>
      </w:pPr>
      <w:r>
        <w:rPr>
          <w:rStyle w:val="Verwijzingopmerking"/>
        </w:rPr>
        <w:annotationRef/>
      </w:r>
      <w:r w:rsidRPr="0058575F">
        <w:rPr>
          <w:i/>
          <w:lang w:val="nl-BE"/>
        </w:rPr>
        <w:t>Hinder</w:t>
      </w:r>
      <w:r w:rsidRPr="0058575F">
        <w:rPr>
          <w:lang w:val="nl-BE"/>
        </w:rPr>
        <w:t xml:space="preserve"> = gevolg(en) van een inname en aangegeven wordt op straatsegment(en) met  elk hun eigen wegcategorie. </w:t>
      </w:r>
      <w:r w:rsidRPr="0058575F">
        <w:rPr>
          <w:lang w:val="nl-BE"/>
        </w:rPr>
        <w:br/>
        <w:t>Dit betekent dat indien men bv. een straat binnengaat men weet waar de hinder zich zal bevinden tussen dus een begin- en eindestraatsegment(en).</w:t>
      </w:r>
    </w:p>
    <w:p w14:paraId="35D7D265" w14:textId="77777777" w:rsidR="00550E6C" w:rsidRPr="00B25B63" w:rsidRDefault="00550E6C" w:rsidP="00550E6C">
      <w:pPr>
        <w:pStyle w:val="Tekstopmerking"/>
        <w:rPr>
          <w:lang w:val="nl-BE"/>
        </w:rPr>
      </w:pPr>
    </w:p>
  </w:comment>
  <w:comment w:id="31" w:author="Bossier Els" w:date="2018-12-19T16:22:00Z" w:initials="BE">
    <w:p w14:paraId="33AF4EEC" w14:textId="77777777" w:rsidR="00550E6C" w:rsidRDefault="00550E6C" w:rsidP="00550E6C">
      <w:pPr>
        <w:pStyle w:val="Tekstopmerking"/>
        <w:rPr>
          <w:lang w:val="nl-BE"/>
        </w:rPr>
      </w:pPr>
      <w:r>
        <w:rPr>
          <w:rStyle w:val="Verwijzingopmerking"/>
        </w:rPr>
        <w:annotationRef/>
      </w:r>
      <w:r>
        <w:rPr>
          <w:lang w:val="nl-BE"/>
        </w:rPr>
        <w:t xml:space="preserve">Vraag vanuit De Lijn: </w:t>
      </w:r>
    </w:p>
    <w:p w14:paraId="67739297" w14:textId="77777777" w:rsidR="00550E6C" w:rsidRDefault="00550E6C" w:rsidP="00550E6C">
      <w:pPr>
        <w:pStyle w:val="Tekstopmerking"/>
        <w:rPr>
          <w:lang w:val="nl-BE"/>
        </w:rPr>
      </w:pPr>
      <w:r>
        <w:rPr>
          <w:lang w:val="nl-BE"/>
        </w:rPr>
        <w:t>Vanuit de Lijn naar straatsegmenten gevraagd. Dit werd niet zo mee opgenomen in de definitie omdat het een implementatie kan zijn om voor bepaalde gebruik het straatsegment te moeten meegeven; maar dat de polygoon ook kan opgevraagd worden.</w:t>
      </w:r>
    </w:p>
    <w:p w14:paraId="57CBA969" w14:textId="77777777" w:rsidR="00550E6C" w:rsidRDefault="00550E6C" w:rsidP="00550E6C">
      <w:pPr>
        <w:pStyle w:val="Tekstopmerking"/>
      </w:pPr>
      <w:r>
        <w:rPr>
          <w:lang w:val="nl-BE"/>
        </w:rPr>
        <w:t>Ook is het zo dat in het wegenregister een straatsegment een lijnstuk is en dat de behoeften van DE LIJN anders zijn</w:t>
      </w:r>
    </w:p>
  </w:comment>
  <w:comment w:id="34" w:author="Bossier Els" w:date="2018-12-19T16:28:00Z" w:initials="BE">
    <w:p w14:paraId="4A8D3473" w14:textId="2AE71F02" w:rsidR="00F078B4" w:rsidRDefault="00F078B4">
      <w:pPr>
        <w:pStyle w:val="Tekstopmerking"/>
      </w:pPr>
      <w:r>
        <w:rPr>
          <w:rStyle w:val="Verwijzingopmerking"/>
        </w:rPr>
        <w:annotationRef/>
      </w:r>
      <w:r>
        <w:t xml:space="preserve">Nog te bespreken op een BWG en </w:t>
      </w:r>
      <w:r w:rsidR="005B5DF5">
        <w:t xml:space="preserve">ook verder uit te werken in de detail  </w:t>
      </w:r>
      <w:proofErr w:type="spellStart"/>
      <w:r w:rsidR="005B5DF5">
        <w:t>flows</w:t>
      </w:r>
      <w:proofErr w:type="spellEnd"/>
    </w:p>
  </w:comment>
  <w:comment w:id="37" w:author="Bossier Els" w:date="2018-11-30T14:43:00Z" w:initials="BE">
    <w:p w14:paraId="757C7135" w14:textId="1B5E8083" w:rsidR="00A95640" w:rsidRDefault="00A95640">
      <w:pPr>
        <w:pStyle w:val="Tekstopmerking"/>
      </w:pPr>
      <w:r>
        <w:rPr>
          <w:rStyle w:val="Verwijzingopmerking"/>
        </w:rPr>
        <w:annotationRef/>
      </w:r>
      <w:r>
        <w:t>Nog niet besproken, tekst werd nog niet aangepast.</w:t>
      </w:r>
    </w:p>
    <w:p w14:paraId="1374E255" w14:textId="19C9D7DB" w:rsidR="00D91B2D" w:rsidRDefault="00D91B2D">
      <w:pPr>
        <w:pStyle w:val="Tekstopmerking"/>
      </w:pPr>
      <w:r>
        <w:t>Wat moet er mee opgenomen worden in dit document zodat het kader helder is?</w:t>
      </w:r>
    </w:p>
  </w:comment>
  <w:comment w:id="39" w:author="Bossier Els" w:date="2018-11-30T14:45:00Z" w:initials="BE">
    <w:p w14:paraId="33F6555E" w14:textId="012C4BA4" w:rsidR="00A95640" w:rsidRDefault="00A95640">
      <w:pPr>
        <w:pStyle w:val="Tekstopmerking"/>
      </w:pPr>
      <w:r>
        <w:rPr>
          <w:rStyle w:val="Verwijzingopmerking"/>
        </w:rPr>
        <w:annotationRef/>
      </w:r>
      <w:r>
        <w:t xml:space="preserve">Werd nog niet besproken. </w:t>
      </w:r>
      <w:r w:rsidR="00D91B2D">
        <w:t xml:space="preserve">Zal worde opgenomen samen met de </w:t>
      </w:r>
      <w:proofErr w:type="spellStart"/>
      <w:r w:rsidR="00D91B2D">
        <w:t>flows</w:t>
      </w:r>
      <w:proofErr w:type="spellEnd"/>
      <w:r w:rsidR="00D91B2D">
        <w:t>. In dit document enkel de semantiek opnemen.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9F656B" w15:done="0"/>
  <w15:commentEx w15:paraId="59D97A35" w15:done="0"/>
  <w15:commentEx w15:paraId="0A6AFD47" w15:done="0"/>
  <w15:commentEx w15:paraId="45834297" w15:done="0"/>
  <w15:commentEx w15:paraId="35D7D265" w15:done="0"/>
  <w15:commentEx w15:paraId="57CBA969" w15:paraIdParent="35D7D265" w15:done="0"/>
  <w15:commentEx w15:paraId="4A8D3473" w15:done="0"/>
  <w15:commentEx w15:paraId="1374E255" w15:done="0"/>
  <w15:commentEx w15:paraId="33F655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9F656B" w16cid:durableId="1FC35F42"/>
  <w16cid:commentId w16cid:paraId="59D97A35" w16cid:durableId="1FC5E0AA"/>
  <w16cid:commentId w16cid:paraId="0A6AFD47" w16cid:durableId="1FC370C1"/>
  <w16cid:commentId w16cid:paraId="45834297" w16cid:durableId="1FC37184"/>
  <w16cid:commentId w16cid:paraId="35D7D265" w16cid:durableId="1FABC74A"/>
  <w16cid:commentId w16cid:paraId="57CBA969" w16cid:durableId="1FC4EEC8"/>
  <w16cid:commentId w16cid:paraId="4A8D3473" w16cid:durableId="1FC4F021"/>
  <w16cid:commentId w16cid:paraId="1374E255" w16cid:durableId="1FABCAFC"/>
  <w16cid:commentId w16cid:paraId="33F6555E" w16cid:durableId="1FABCB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6FA9B" w14:textId="77777777" w:rsidR="00A95640" w:rsidRDefault="00A95640" w:rsidP="00F11703">
      <w:pPr>
        <w:spacing w:line="240" w:lineRule="auto"/>
      </w:pPr>
      <w:r>
        <w:separator/>
      </w:r>
    </w:p>
    <w:p w14:paraId="77F8CCD2" w14:textId="77777777" w:rsidR="00A95640" w:rsidRDefault="00A95640"/>
  </w:endnote>
  <w:endnote w:type="continuationSeparator" w:id="0">
    <w:p w14:paraId="258D7FAB" w14:textId="77777777" w:rsidR="00A95640" w:rsidRDefault="00A95640" w:rsidP="00F11703">
      <w:pPr>
        <w:spacing w:line="240" w:lineRule="auto"/>
      </w:pPr>
      <w:r>
        <w:continuationSeparator/>
      </w:r>
    </w:p>
    <w:p w14:paraId="406785CF" w14:textId="77777777" w:rsidR="00A95640" w:rsidRDefault="00A95640"/>
  </w:endnote>
  <w:endnote w:type="continuationNotice" w:id="1">
    <w:p w14:paraId="349C97CF" w14:textId="77777777" w:rsidR="00A95640" w:rsidRDefault="00A956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EB34" w14:textId="77777777" w:rsidR="00A95640" w:rsidRPr="007D7346" w:rsidRDefault="00A95640" w:rsidP="007D7346">
    <w:pPr>
      <w:pStyle w:val="Voettekst"/>
    </w:pPr>
    <w:r w:rsidRPr="3C1F106B">
      <w:rPr>
        <w:rStyle w:val="StreepjesZwart"/>
      </w:rPr>
      <w:t>////////////////////////////////////////////////////////////////////////////////////////////////////////////////////////////////////////////////</w:t>
    </w:r>
  </w:p>
  <w:p w14:paraId="32DC254C" w14:textId="77777777" w:rsidR="00A95640" w:rsidRDefault="00A95640">
    <w:pPr>
      <w:pStyle w:val="Voettekst"/>
    </w:pPr>
  </w:p>
  <w:p w14:paraId="428FB4AB" w14:textId="1609002D" w:rsidR="00A95640" w:rsidRDefault="00A95640">
    <w:pPr>
      <w:pStyle w:val="Voettekst"/>
    </w:pPr>
    <w:r>
      <w:rPr>
        <w:noProof/>
      </w:rPr>
      <w:fldChar w:fldCharType="begin"/>
    </w:r>
    <w:r>
      <w:instrText xml:space="preserve"> PAGE   \* MERGEFORMAT </w:instrText>
    </w:r>
    <w:r>
      <w:fldChar w:fldCharType="separate"/>
    </w:r>
    <w:r>
      <w:rPr>
        <w:noProof/>
      </w:rPr>
      <w:t>2</w:t>
    </w:r>
    <w:r>
      <w:rPr>
        <w:noProof/>
      </w:rPr>
      <w:fldChar w:fldCharType="end"/>
    </w:r>
    <w:r>
      <w:rPr>
        <w:noProof/>
      </w:rPr>
      <w:t xml:space="preserve"> </w:t>
    </w:r>
    <w:r w:rsidRPr="000B099F">
      <w:rPr>
        <w:rStyle w:val="StreepjesZwart"/>
      </w:rPr>
      <w:t>///</w:t>
    </w:r>
    <w:r>
      <w:rPr>
        <w:noProof/>
      </w:rPr>
      <w:t xml:space="preserve"> </w:t>
    </w:r>
    <w:fldSimple w:instr=" NUMPAGES   \* MERGEFORMAT ">
      <w:r>
        <w:rPr>
          <w:noProof/>
        </w:rPr>
        <w:t>102</w:t>
      </w:r>
    </w:fldSimple>
    <w:r>
      <w:tab/>
    </w:r>
    <w:r>
      <w:fldChar w:fldCharType="begin"/>
    </w:r>
    <w:r>
      <w:instrText xml:space="preserve"> DATE  \@ "d.MM.yy"  \* MERGEFORMAT </w:instrText>
    </w:r>
    <w:r>
      <w:fldChar w:fldCharType="separate"/>
    </w:r>
    <w:r>
      <w:rPr>
        <w:noProof/>
      </w:rPr>
      <w:t>18.12.18</w:t>
    </w:r>
    <w:r>
      <w:fldChar w:fldCharType="end"/>
    </w:r>
    <w:r>
      <w:t xml:space="preserve"> </w:t>
    </w:r>
    <w:r w:rsidRPr="007D7346">
      <w:rPr>
        <w:rStyle w:val="StreepjesZwart"/>
      </w:rPr>
      <w:t>///</w:t>
    </w:r>
    <w:r>
      <w:t xml:space="preserve"> </w:t>
    </w:r>
    <w:r>
      <w:fldChar w:fldCharType="begin"/>
    </w:r>
    <w:r>
      <w:instrText xml:space="preserve"> DOCPROPERTY  Title  \* MERGEFORMAT </w:instrText>
    </w:r>
    <w:r>
      <w:fldChar w:fldCharType="separate"/>
    </w:r>
    <w:r>
      <w:t xml:space="preserve">Meldingen </w:t>
    </w:r>
    <w:proofErr w:type="spellStart"/>
    <w:r>
      <w:t>nav</w:t>
    </w:r>
    <w:proofErr w:type="spellEnd"/>
    <w:r>
      <w:t xml:space="preserve"> Hinderpremie</w:t>
    </w:r>
    <w:r>
      <w:fldChar w:fldCharType="end"/>
    </w:r>
  </w:p>
  <w:p w14:paraId="1E12D8B8" w14:textId="77777777" w:rsidR="00A95640" w:rsidRDefault="00A9564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C7CAE" w14:textId="77777777" w:rsidR="00A95640" w:rsidRPr="007D7346" w:rsidRDefault="00A95640" w:rsidP="007D7346">
    <w:pPr>
      <w:pStyle w:val="Voettekst"/>
    </w:pPr>
    <w:r w:rsidRPr="3C1F106B">
      <w:rPr>
        <w:rStyle w:val="StreepjesZwart"/>
      </w:rPr>
      <w:t>////////////////////////////////////////////////////////////////////////////////////////////////////////////////////////////////////////////////</w:t>
    </w:r>
  </w:p>
  <w:p w14:paraId="3CD7D336" w14:textId="77777777" w:rsidR="00A95640" w:rsidRDefault="00A95640" w:rsidP="00FF15EB">
    <w:pPr>
      <w:pStyle w:val="Voettekst"/>
    </w:pPr>
  </w:p>
  <w:p w14:paraId="3ECE9AB4" w14:textId="7B35276F" w:rsidR="00A95640" w:rsidRDefault="00A95640" w:rsidP="003679F1">
    <w:pPr>
      <w:pStyle w:val="Voettekst"/>
    </w:pPr>
    <w:r>
      <w:fldChar w:fldCharType="begin"/>
    </w:r>
    <w:r>
      <w:instrText xml:space="preserve"> DOCPROPERTY  Title  \* MERGEFORMAT </w:instrText>
    </w:r>
    <w:r>
      <w:fldChar w:fldCharType="separate"/>
    </w:r>
    <w:r>
      <w:t xml:space="preserve">Meldingen </w:t>
    </w:r>
    <w:proofErr w:type="spellStart"/>
    <w:r>
      <w:t>nav</w:t>
    </w:r>
    <w:proofErr w:type="spellEnd"/>
    <w:r>
      <w:t xml:space="preserve"> Hinderpremie</w:t>
    </w:r>
    <w:r>
      <w:fldChar w:fldCharType="end"/>
    </w:r>
    <w:r>
      <w:t xml:space="preserve"> </w:t>
    </w:r>
    <w:r w:rsidRPr="007D7346">
      <w:rPr>
        <w:rStyle w:val="StreepjesZwart"/>
      </w:rPr>
      <w:t>///</w:t>
    </w:r>
    <w:r>
      <w:t xml:space="preserve"> </w:t>
    </w:r>
    <w:r>
      <w:fldChar w:fldCharType="begin"/>
    </w:r>
    <w:r>
      <w:instrText xml:space="preserve"> DATE  \@ "d.MM.yy"  \* MERGEFORMAT </w:instrText>
    </w:r>
    <w:r>
      <w:fldChar w:fldCharType="separate"/>
    </w:r>
    <w:r>
      <w:rPr>
        <w:noProof/>
      </w:rPr>
      <w:t>18.12.18</w:t>
    </w:r>
    <w:r>
      <w:fldChar w:fldCharType="end"/>
    </w:r>
    <w:r>
      <w:tab/>
    </w:r>
    <w:r>
      <w:rPr>
        <w:noProof/>
      </w:rPr>
      <w:fldChar w:fldCharType="begin"/>
    </w:r>
    <w:r>
      <w:instrText xml:space="preserve"> PAGE   \* MERGEFORMAT </w:instrText>
    </w:r>
    <w:r>
      <w:fldChar w:fldCharType="separate"/>
    </w:r>
    <w:r>
      <w:rPr>
        <w:noProof/>
      </w:rPr>
      <w:t>3</w:t>
    </w:r>
    <w:r>
      <w:rPr>
        <w:noProof/>
      </w:rPr>
      <w:fldChar w:fldCharType="end"/>
    </w:r>
    <w:r>
      <w:rPr>
        <w:noProof/>
      </w:rPr>
      <w:t xml:space="preserve"> </w:t>
    </w:r>
    <w:r w:rsidRPr="007D7346">
      <w:rPr>
        <w:rStyle w:val="StreepjesZwart"/>
      </w:rPr>
      <w:t>///</w:t>
    </w:r>
    <w:r>
      <w:rPr>
        <w:noProof/>
      </w:rPr>
      <w:t xml:space="preserve"> </w:t>
    </w:r>
    <w:fldSimple w:instr=" NUMPAGES   \* MERGEFORMAT ">
      <w:r>
        <w:rPr>
          <w:noProof/>
        </w:rPr>
        <w:t>102</w:t>
      </w:r>
    </w:fldSimple>
  </w:p>
  <w:p w14:paraId="1711CE4C" w14:textId="77777777" w:rsidR="00A95640" w:rsidRDefault="00A95640" w:rsidP="003679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9602E" w14:textId="77777777" w:rsidR="00A95640" w:rsidRDefault="00A95640" w:rsidP="00DF18F2">
    <w:pPr>
      <w:pStyle w:val="Voettekst"/>
    </w:pPr>
    <w:r>
      <w:rPr>
        <w:noProof/>
        <w:lang w:val="en-GB" w:eastAsia="en-GB"/>
      </w:rPr>
      <w:drawing>
        <wp:anchor distT="0" distB="0" distL="114300" distR="114300" simplePos="0" relativeHeight="251658242" behindDoc="1" locked="0" layoutInCell="1" allowOverlap="1" wp14:anchorId="411F4407" wp14:editId="67818EEA">
          <wp:simplePos x="0" y="0"/>
          <wp:positionH relativeFrom="page">
            <wp:posOffset>720090</wp:posOffset>
          </wp:positionH>
          <wp:positionV relativeFrom="page">
            <wp:posOffset>9757410</wp:posOffset>
          </wp:positionV>
          <wp:extent cx="1170000" cy="540000"/>
          <wp:effectExtent l="0" t="0" r="0" b="0"/>
          <wp:wrapNone/>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1" locked="0" layoutInCell="1" allowOverlap="1" wp14:anchorId="7054A70F" wp14:editId="7A99D48B">
          <wp:simplePos x="0" y="0"/>
          <wp:positionH relativeFrom="page">
            <wp:posOffset>720090</wp:posOffset>
          </wp:positionH>
          <wp:positionV relativeFrom="page">
            <wp:posOffset>9756475</wp:posOffset>
          </wp:positionV>
          <wp:extent cx="1170000" cy="540000"/>
          <wp:effectExtent l="0" t="0" r="0" b="0"/>
          <wp:wrapNone/>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rsidRPr="000D0DE8">
      <w:t>www.</w:t>
    </w:r>
    <w:r>
      <w:t>vlaanderen</w:t>
    </w:r>
    <w:r w:rsidRPr="000D0DE8">
      <w:t>.be</w:t>
    </w:r>
    <w:r>
      <w:t>/informatievlaanderen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1F0A" w14:textId="77777777" w:rsidR="00A95640" w:rsidRPr="007D7346" w:rsidRDefault="00A95640" w:rsidP="007D7346">
    <w:pPr>
      <w:pStyle w:val="Voettekst"/>
    </w:pPr>
    <w:r w:rsidRPr="3C1F106B">
      <w:rPr>
        <w:rStyle w:val="StreepjesZwart"/>
      </w:rPr>
      <w:t>////////////////////////////////////////////////////////////////////////////////////////////////////////////////////////////////////////////////</w:t>
    </w:r>
  </w:p>
  <w:p w14:paraId="0391962F" w14:textId="77777777" w:rsidR="00A95640" w:rsidRDefault="00A95640">
    <w:pPr>
      <w:pStyle w:val="Voettekst"/>
    </w:pPr>
  </w:p>
  <w:p w14:paraId="033B2A7F" w14:textId="0A92990F" w:rsidR="00A95640" w:rsidRDefault="00A95640">
    <w:pPr>
      <w:pStyle w:val="Voettekst"/>
    </w:pPr>
    <w:r w:rsidRPr="007D7346">
      <w:rPr>
        <w:rStyle w:val="StreepjesZwart"/>
      </w:rPr>
      <w:t>///</w:t>
    </w:r>
    <w:r>
      <w:fldChar w:fldCharType="begin"/>
    </w:r>
    <w:r>
      <w:instrText xml:space="preserve"> DATE  \@ "d.MM.yy"  \* MERGEFORMAT </w:instrText>
    </w:r>
    <w:r>
      <w:fldChar w:fldCharType="separate"/>
    </w:r>
    <w:r>
      <w:rPr>
        <w:noProof/>
      </w:rPr>
      <w:t>18.12.18</w:t>
    </w:r>
    <w:r>
      <w:fldChar w:fldCharType="end"/>
    </w:r>
    <w:r>
      <w:rPr>
        <w:noProof/>
      </w:rPr>
      <w:t xml:space="preserve"> </w:t>
    </w:r>
    <w:sdt>
      <w:sdtPr>
        <w:rPr>
          <w:b/>
          <w:lang w:val="nl-BE"/>
        </w:rPr>
        <w:alias w:val="Title"/>
        <w:tag w:val=""/>
        <w:id w:val="-359929"/>
        <w:placeholder>
          <w:docPart w:val="9955A42C3E644DC3BDC92259420DD720"/>
        </w:placeholder>
        <w:dataBinding w:prefixMappings="xmlns:ns0='http://purl.org/dc/elements/1.1/' xmlns:ns1='http://schemas.openxmlformats.org/package/2006/metadata/core-properties' " w:xpath="/ns1:coreProperties[1]/ns0:title[1]" w:storeItemID="{6C3C8BC8-F283-45AE-878A-BAB7291924A1}"/>
        <w:text/>
      </w:sdtPr>
      <w:sdtContent>
        <w:r>
          <w:rPr>
            <w:b/>
            <w:lang w:val="nl-BE"/>
          </w:rPr>
          <w:t>Vernieuwing GIPOD - Begrippen</w:t>
        </w:r>
      </w:sdtContent>
    </w:sdt>
    <w:r>
      <w:tab/>
    </w:r>
    <w:r>
      <w:rPr>
        <w:noProof/>
      </w:rPr>
      <w:fldChar w:fldCharType="begin"/>
    </w:r>
    <w:r>
      <w:instrText xml:space="preserve"> PAGE   \* MERGEFORMAT </w:instrText>
    </w:r>
    <w:r>
      <w:fldChar w:fldCharType="separate"/>
    </w:r>
    <w:r>
      <w:rPr>
        <w:noProof/>
      </w:rPr>
      <w:t>10</w:t>
    </w:r>
    <w:r>
      <w:rPr>
        <w:noProof/>
      </w:rPr>
      <w:fldChar w:fldCharType="end"/>
    </w:r>
    <w:r>
      <w:rPr>
        <w:noProof/>
      </w:rPr>
      <w:t xml:space="preserve"> </w:t>
    </w:r>
    <w:r w:rsidRPr="000B099F">
      <w:rPr>
        <w:rStyle w:val="StreepjesZwart"/>
      </w:rPr>
      <w:t>///</w:t>
    </w:r>
    <w:fldSimple w:instr=" NUMPAGES   \* MERGEFORMAT ">
      <w:r>
        <w:rPr>
          <w:noProof/>
        </w:rPr>
        <w:t>26</w:t>
      </w:r>
    </w:fldSimple>
  </w:p>
  <w:p w14:paraId="0FD9FE11" w14:textId="77777777" w:rsidR="00A95640" w:rsidRDefault="00A95640">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3287E" w14:textId="77777777" w:rsidR="00A95640" w:rsidRPr="007B592A" w:rsidRDefault="00A95640" w:rsidP="007D7346">
    <w:pPr>
      <w:pStyle w:val="Voettekst"/>
      <w:rPr>
        <w:lang w:val="en-US"/>
      </w:rPr>
    </w:pPr>
    <w:r w:rsidRPr="007B592A">
      <w:rPr>
        <w:rStyle w:val="StreepjesZwart"/>
        <w:lang w:val="en-US"/>
      </w:rPr>
      <w:t>////////////////////////////////////////////////////////////////////////////////////////////////////////////////////////////////////////////////</w:t>
    </w:r>
  </w:p>
  <w:p w14:paraId="6F35312D" w14:textId="77777777" w:rsidR="00A95640" w:rsidRPr="007B592A" w:rsidRDefault="00A95640" w:rsidP="00FF15EB">
    <w:pPr>
      <w:pStyle w:val="Voettekst"/>
      <w:rPr>
        <w:lang w:val="en-US"/>
      </w:rPr>
    </w:pPr>
  </w:p>
  <w:p w14:paraId="66AC8F85" w14:textId="3562BC9E" w:rsidR="00A95640" w:rsidRPr="007B592A" w:rsidRDefault="00A95640" w:rsidP="003679F1">
    <w:pPr>
      <w:pStyle w:val="Voettekst"/>
      <w:rPr>
        <w:lang w:val="en-US"/>
      </w:rPr>
    </w:pPr>
    <w:r w:rsidRPr="007B592A">
      <w:rPr>
        <w:rStyle w:val="StreepjesZwart"/>
        <w:lang w:val="en-US"/>
      </w:rPr>
      <w:t>///</w:t>
    </w:r>
    <w:r w:rsidRPr="007B592A">
      <w:rPr>
        <w:lang w:val="en-US"/>
      </w:rPr>
      <w:t xml:space="preserve"> </w:t>
    </w:r>
    <w:r>
      <w:fldChar w:fldCharType="begin"/>
    </w:r>
    <w:r>
      <w:instrText xml:space="preserve"> DATE  \@ "d.MM.yy"  \* MERGEFORMAT </w:instrText>
    </w:r>
    <w:r>
      <w:fldChar w:fldCharType="separate"/>
    </w:r>
    <w:r>
      <w:rPr>
        <w:noProof/>
      </w:rPr>
      <w:t>18.12.18</w:t>
    </w:r>
    <w:r>
      <w:fldChar w:fldCharType="end"/>
    </w:r>
    <w:r w:rsidRPr="007B592A">
      <w:rPr>
        <w:lang w:val="en-US"/>
      </w:rPr>
      <w:t xml:space="preserve">     </w:t>
    </w:r>
    <w:sdt>
      <w:sdtPr>
        <w:rPr>
          <w:lang w:val="nl-BE"/>
        </w:rPr>
        <w:alias w:val="Title"/>
        <w:tag w:val=""/>
        <w:id w:val="-1998560551"/>
        <w:placeholder>
          <w:docPart w:val="D59248AB148A491DA3286D845FA95E14"/>
        </w:placeholder>
        <w:dataBinding w:prefixMappings="xmlns:ns0='http://purl.org/dc/elements/1.1/' xmlns:ns1='http://schemas.openxmlformats.org/package/2006/metadata/core-properties' " w:xpath="/ns1:coreProperties[1]/ns0:title[1]" w:storeItemID="{6C3C8BC8-F283-45AE-878A-BAB7291924A1}"/>
        <w:text/>
      </w:sdtPr>
      <w:sdtContent>
        <w:r>
          <w:rPr>
            <w:lang w:val="nl-BE"/>
          </w:rPr>
          <w:t>Vernieuwing GIPOD - Begrippen</w:t>
        </w:r>
      </w:sdtContent>
    </w:sdt>
    <w:r w:rsidRPr="007B592A">
      <w:rPr>
        <w:lang w:val="en-US"/>
      </w:rPr>
      <w:tab/>
    </w:r>
    <w:r>
      <w:rPr>
        <w:noProof/>
      </w:rPr>
      <w:fldChar w:fldCharType="begin"/>
    </w:r>
    <w:r w:rsidRPr="007B592A">
      <w:rPr>
        <w:lang w:val="en-US"/>
      </w:rPr>
      <w:instrText xml:space="preserve"> PAGE   \* MERGEFORMAT </w:instrText>
    </w:r>
    <w:r>
      <w:fldChar w:fldCharType="separate"/>
    </w:r>
    <w:r>
      <w:rPr>
        <w:noProof/>
        <w:lang w:val="en-US"/>
      </w:rPr>
      <w:t>11</w:t>
    </w:r>
    <w:r>
      <w:rPr>
        <w:noProof/>
      </w:rPr>
      <w:fldChar w:fldCharType="end"/>
    </w:r>
    <w:r w:rsidRPr="007B592A">
      <w:rPr>
        <w:noProof/>
        <w:lang w:val="en-US"/>
      </w:rPr>
      <w:t xml:space="preserve"> </w:t>
    </w:r>
    <w:r w:rsidRPr="007B592A">
      <w:rPr>
        <w:rStyle w:val="StreepjesZwart"/>
        <w:lang w:val="en-US"/>
      </w:rPr>
      <w:t>///</w:t>
    </w:r>
    <w:r w:rsidRPr="007B592A">
      <w:rPr>
        <w:noProof/>
        <w:lang w:val="en-US"/>
      </w:rPr>
      <w:t xml:space="preserve"> </w:t>
    </w:r>
    <w:r>
      <w:fldChar w:fldCharType="begin"/>
    </w:r>
    <w:r w:rsidRPr="007B592A">
      <w:rPr>
        <w:lang w:val="en-US"/>
      </w:rPr>
      <w:instrText xml:space="preserve"> NUMPAGES   \* MERGEFORMAT </w:instrText>
    </w:r>
    <w:r>
      <w:fldChar w:fldCharType="separate"/>
    </w:r>
    <w:r>
      <w:rPr>
        <w:noProof/>
        <w:lang w:val="en-US"/>
      </w:rPr>
      <w:t>26</w:t>
    </w:r>
    <w:r>
      <w:rPr>
        <w:noProof/>
      </w:rPr>
      <w:fldChar w:fldCharType="end"/>
    </w:r>
  </w:p>
  <w:p w14:paraId="050ACB0B" w14:textId="77777777" w:rsidR="00A95640" w:rsidRPr="007B592A" w:rsidRDefault="00A95640" w:rsidP="003679F1">
    <w:pPr>
      <w:pStyle w:val="Voettekst"/>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0134" w14:textId="77777777" w:rsidR="00A95640" w:rsidRDefault="00A95640" w:rsidP="00DF18F2">
    <w:pPr>
      <w:pStyle w:val="Voettekst"/>
    </w:pPr>
    <w:r>
      <w:rPr>
        <w:noProof/>
        <w:lang w:val="en-GB" w:eastAsia="en-GB"/>
      </w:rPr>
      <w:drawing>
        <wp:anchor distT="0" distB="0" distL="114300" distR="114300" simplePos="0" relativeHeight="251658244" behindDoc="1" locked="0" layoutInCell="1" allowOverlap="1" wp14:anchorId="6938BCFD" wp14:editId="40B72E05">
          <wp:simplePos x="0" y="0"/>
          <wp:positionH relativeFrom="page">
            <wp:posOffset>720090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0D0DE8">
      <w:t>www.</w:t>
    </w:r>
    <w:r>
      <w:t>vlaanderen</w:t>
    </w:r>
    <w:r w:rsidRPr="000D0DE8">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C581C" w14:textId="77777777" w:rsidR="00A95640" w:rsidRDefault="00A95640">
      <w:r>
        <w:separator/>
      </w:r>
    </w:p>
  </w:footnote>
  <w:footnote w:type="continuationSeparator" w:id="0">
    <w:p w14:paraId="3EA64A01" w14:textId="77777777" w:rsidR="00A95640" w:rsidRDefault="00A95640" w:rsidP="00F11703">
      <w:pPr>
        <w:spacing w:line="240" w:lineRule="auto"/>
      </w:pPr>
      <w:r>
        <w:continuationSeparator/>
      </w:r>
    </w:p>
    <w:p w14:paraId="0C71D1A6" w14:textId="77777777" w:rsidR="00A95640" w:rsidRDefault="00A95640"/>
  </w:footnote>
  <w:footnote w:type="continuationNotice" w:id="1">
    <w:p w14:paraId="454221DE" w14:textId="77777777" w:rsidR="00A95640" w:rsidRDefault="00A956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104D" w14:textId="30E80F27" w:rsidR="00A95640" w:rsidRDefault="00A95640">
    <w:pPr>
      <w:pStyle w:val="Koptekst"/>
    </w:pPr>
    <w:r w:rsidRPr="00DF18F2">
      <w:rPr>
        <w:b/>
      </w:rPr>
      <w:t>Informatie</w:t>
    </w:r>
    <w:r>
      <w:t xml:space="preserve"> Vlaanderen </w:t>
    </w:r>
    <w:r w:rsidRPr="007D7346">
      <w:rPr>
        <w:rStyle w:val="StreepjesGeel"/>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38C9" w14:textId="519A11F9" w:rsidR="00A95640" w:rsidRDefault="00A95640">
    <w:pPr>
      <w:pStyle w:val="Koptekst"/>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03F7" w14:textId="2C4D242E" w:rsidR="00A95640" w:rsidRPr="00DC6D20" w:rsidRDefault="00A95640" w:rsidP="00330963">
    <w:pPr>
      <w:pStyle w:val="Koptekst"/>
      <w:rPr>
        <w:rStyle w:val="KoptekstChar"/>
      </w:rPr>
    </w:pPr>
    <w:r>
      <w:rPr>
        <w:lang w:val="en-GB"/>
      </w:rPr>
      <w:drawing>
        <wp:anchor distT="0" distB="0" distL="114300" distR="114300" simplePos="0" relativeHeight="251658240" behindDoc="0" locked="0" layoutInCell="1" allowOverlap="1" wp14:anchorId="32E5A05C" wp14:editId="2E45A6DD">
          <wp:simplePos x="0" y="0"/>
          <wp:positionH relativeFrom="page">
            <wp:posOffset>724619</wp:posOffset>
          </wp:positionH>
          <wp:positionV relativeFrom="page">
            <wp:posOffset>544706</wp:posOffset>
          </wp:positionV>
          <wp:extent cx="3213473" cy="658399"/>
          <wp:effectExtent l="0" t="0" r="0" b="0"/>
          <wp:wrapNone/>
          <wp:docPr id="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KoptekstChar"/>
        <w:color w:val="FFF200" w:themeColor="accent1"/>
      </w:rPr>
      <w:t xml:space="preserve"> </w:t>
    </w:r>
    <w:r w:rsidRPr="36211A2E">
      <w:fldChar w:fldCharType="begin"/>
    </w:r>
    <w:r>
      <w:rPr>
        <w:rStyle w:val="KoptekstChar"/>
      </w:rPr>
      <w:instrText xml:space="preserve"> DOCPROPERTY  Category  \* MERGEFORMAT </w:instrText>
    </w:r>
    <w:r w:rsidRPr="36211A2E">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3868" w14:textId="71CF0537" w:rsidR="00A95640" w:rsidRDefault="00A95640">
    <w:pPr>
      <w:pStyle w:val="Koptekst"/>
    </w:pPr>
    <w:r w:rsidRPr="00DF18F2">
      <w:rPr>
        <w:b/>
      </w:rPr>
      <w:t>Informatie</w:t>
    </w:r>
    <w:r>
      <w:t xml:space="preserve"> Vlaanderen </w:t>
    </w:r>
    <w:r w:rsidRPr="007D7346">
      <w:rPr>
        <w:rStyle w:val="StreepjesGeel"/>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0FAE4" w14:textId="2E07F123" w:rsidR="00A95640" w:rsidRDefault="00A95640">
    <w:pPr>
      <w:pStyle w:val="Koptekst"/>
    </w:pPr>
    <w:r>
      <w:tab/>
      <w:t xml:space="preserve"> </w:t>
    </w:r>
    <w:r w:rsidRPr="007D7346">
      <w:rPr>
        <w:rStyle w:val="StreepjesGeel"/>
      </w:rPr>
      <w:t>///</w:t>
    </w:r>
    <w:r w:rsidRPr="00B92FD6">
      <w:rPr>
        <w:color w:val="FFF200" w:themeColor="accent1"/>
      </w:rPr>
      <w:t xml:space="preserve"> </w:t>
    </w:r>
    <w:r w:rsidRPr="003679F1">
      <w:rPr>
        <w:b/>
      </w:rPr>
      <w:t>Informatie</w:t>
    </w:r>
    <w:r>
      <w:t xml:space="preserve"> Vlaanderen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B819" w14:textId="1EB07040" w:rsidR="00A95640" w:rsidRPr="00DC6D20" w:rsidRDefault="00A95640" w:rsidP="00330963">
    <w:pPr>
      <w:pStyle w:val="Koptekst"/>
      <w:rPr>
        <w:rStyle w:val="KoptekstChar"/>
      </w:rPr>
    </w:pPr>
    <w:r>
      <w:rPr>
        <w:lang w:val="en-GB"/>
      </w:rPr>
      <w:drawing>
        <wp:anchor distT="0" distB="0" distL="114300" distR="114300" simplePos="0" relativeHeight="251658243" behindDoc="0" locked="0" layoutInCell="1" allowOverlap="1" wp14:anchorId="7A7BE07D" wp14:editId="7D600F52">
          <wp:simplePos x="0" y="0"/>
          <wp:positionH relativeFrom="page">
            <wp:posOffset>724619</wp:posOffset>
          </wp:positionH>
          <wp:positionV relativeFrom="page">
            <wp:posOffset>544706</wp:posOffset>
          </wp:positionV>
          <wp:extent cx="3213473" cy="658399"/>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13473" cy="658399"/>
                  </a:xfrm>
                  <a:prstGeom prst="rect">
                    <a:avLst/>
                  </a:prstGeom>
                </pic:spPr>
              </pic:pic>
            </a:graphicData>
          </a:graphic>
          <wp14:sizeRelH relativeFrom="margin">
            <wp14:pctWidth>0</wp14:pctWidth>
          </wp14:sizeRelH>
        </wp:anchor>
      </w:drawing>
    </w:r>
    <w:r>
      <w:tab/>
    </w:r>
    <w:r w:rsidRPr="007D7346">
      <w:rPr>
        <w:rStyle w:val="StreepjesGeel"/>
      </w:rPr>
      <w:t>///</w:t>
    </w:r>
    <w:r w:rsidRPr="00B92FD6">
      <w:rPr>
        <w:rStyle w:val="KoptekstChar"/>
        <w:color w:val="FFF200" w:themeColor="accent1"/>
      </w:rPr>
      <w:t xml:space="preserve"> </w:t>
    </w:r>
    <w:r w:rsidRPr="36211A2E">
      <w:fldChar w:fldCharType="begin"/>
    </w:r>
    <w:r>
      <w:rPr>
        <w:rStyle w:val="KoptekstChar"/>
      </w:rPr>
      <w:instrText xml:space="preserve"> DOCPROPERTY  Category  \* MERGEFORMAT </w:instrText>
    </w:r>
    <w:r w:rsidRPr="36211A2E">
      <w:rPr>
        <w:rStyle w:val="KoptekstChar"/>
      </w:rPr>
      <w:fldChar w:fldCharType="separate"/>
    </w:r>
    <w:r>
      <w:rPr>
        <w:rStyle w:val="KoptekstChar"/>
      </w:rPr>
      <w:t>Memo</w:t>
    </w:r>
    <w:r w:rsidRPr="36211A2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675"/>
    <w:multiLevelType w:val="multilevel"/>
    <w:tmpl w:val="33C8F75A"/>
    <w:styleLink w:val="NumberStyles"/>
    <w:lvl w:ilvl="0">
      <w:start w:val="1"/>
      <w:numFmt w:val="decimal"/>
      <w:lvlText w:val="%1."/>
      <w:lvlJc w:val="left"/>
      <w:pPr>
        <w:ind w:left="340" w:hanging="340"/>
      </w:pPr>
      <w:rPr>
        <w:rFonts w:hint="default"/>
        <w:color w:val="6B6B6B" w:themeColor="text2"/>
      </w:rPr>
    </w:lvl>
    <w:lvl w:ilvl="1">
      <w:start w:val="1"/>
      <w:numFmt w:val="lowerLetter"/>
      <w:lvlText w:val="%2."/>
      <w:lvlJc w:val="left"/>
      <w:pPr>
        <w:ind w:left="680" w:hanging="340"/>
      </w:pPr>
      <w:rPr>
        <w:rFonts w:hint="default"/>
        <w:color w:val="6B6B6B" w:themeColor="text2"/>
      </w:rPr>
    </w:lvl>
    <w:lvl w:ilvl="2">
      <w:start w:val="1"/>
      <w:numFmt w:val="lowerRoman"/>
      <w:lvlText w:val="%3."/>
      <w:lvlJc w:val="right"/>
      <w:pPr>
        <w:ind w:left="1020" w:hanging="340"/>
      </w:pPr>
      <w:rPr>
        <w:rFonts w:hint="default"/>
        <w:color w:val="6B6B6B" w:themeColor="text2"/>
      </w:rPr>
    </w:lvl>
    <w:lvl w:ilvl="3">
      <w:start w:val="1"/>
      <w:numFmt w:val="decimal"/>
      <w:lvlText w:val="%4."/>
      <w:lvlJc w:val="left"/>
      <w:pPr>
        <w:ind w:left="1360" w:hanging="340"/>
      </w:pPr>
      <w:rPr>
        <w:rFonts w:hint="default"/>
        <w:color w:val="6B6B6B" w:themeColor="text2"/>
      </w:rPr>
    </w:lvl>
    <w:lvl w:ilvl="4">
      <w:start w:val="1"/>
      <w:numFmt w:val="lowerLetter"/>
      <w:lvlText w:val="%5."/>
      <w:lvlJc w:val="left"/>
      <w:pPr>
        <w:ind w:left="1700" w:hanging="340"/>
      </w:pPr>
      <w:rPr>
        <w:rFonts w:hint="default"/>
        <w:color w:val="6B6B6B" w:themeColor="text2"/>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111F7D01"/>
    <w:multiLevelType w:val="hybridMultilevel"/>
    <w:tmpl w:val="07F0F4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6F0D45"/>
    <w:multiLevelType w:val="hybridMultilevel"/>
    <w:tmpl w:val="9034B0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4A53B7"/>
    <w:multiLevelType w:val="hybridMultilevel"/>
    <w:tmpl w:val="D1E82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2470F8"/>
    <w:multiLevelType w:val="multilevel"/>
    <w:tmpl w:val="BA863ED2"/>
    <w:styleLink w:val="ListStyles"/>
    <w:lvl w:ilvl="0">
      <w:start w:val="1"/>
      <w:numFmt w:val="bullet"/>
      <w:lvlText w:val="&gt;"/>
      <w:lvlJc w:val="left"/>
      <w:pPr>
        <w:ind w:left="340" w:hanging="340"/>
      </w:pPr>
      <w:rPr>
        <w:rFonts w:ascii="Times New Roman" w:hAnsi="Times New Roman" w:cs="Times New Roman" w:hint="default"/>
        <w:color w:val="6B6B6B" w:themeColor="text2"/>
      </w:rPr>
    </w:lvl>
    <w:lvl w:ilvl="1">
      <w:start w:val="1"/>
      <w:numFmt w:val="bullet"/>
      <w:lvlText w:val=""/>
      <w:lvlJc w:val="left"/>
      <w:pPr>
        <w:ind w:left="680" w:hanging="340"/>
      </w:pPr>
      <w:rPr>
        <w:rFonts w:ascii="Wingdings" w:hAnsi="Wingdings" w:hint="default"/>
        <w:color w:val="6B6B6B" w:themeColor="text2"/>
        <w:sz w:val="22"/>
      </w:rPr>
    </w:lvl>
    <w:lvl w:ilvl="2">
      <w:start w:val="1"/>
      <w:numFmt w:val="bullet"/>
      <w:lvlText w:val="&gt;"/>
      <w:lvlJc w:val="left"/>
      <w:pPr>
        <w:ind w:left="1020" w:hanging="340"/>
      </w:pPr>
      <w:rPr>
        <w:rFonts w:ascii="Times New Roman" w:hAnsi="Times New Roman" w:hint="default"/>
        <w:color w:val="6B6B6B" w:themeColor="text2"/>
      </w:rPr>
    </w:lvl>
    <w:lvl w:ilvl="3">
      <w:start w:val="1"/>
      <w:numFmt w:val="bullet"/>
      <w:lvlText w:val=""/>
      <w:lvlJc w:val="left"/>
      <w:pPr>
        <w:ind w:left="1360" w:hanging="340"/>
      </w:pPr>
      <w:rPr>
        <w:rFonts w:ascii="Wingdings" w:hAnsi="Wingdings" w:hint="default"/>
        <w:color w:val="6B6B6B" w:themeColor="text2"/>
      </w:rPr>
    </w:lvl>
    <w:lvl w:ilvl="4">
      <w:start w:val="1"/>
      <w:numFmt w:val="bullet"/>
      <w:lvlText w:val="&gt;"/>
      <w:lvlJc w:val="left"/>
      <w:pPr>
        <w:ind w:left="1700" w:hanging="340"/>
      </w:pPr>
      <w:rPr>
        <w:rFonts w:ascii="Times New Roman" w:hAnsi="Times New Roman" w:hint="default"/>
        <w:color w:val="6B6B6B" w:themeColor="text2"/>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5" w15:restartNumberingAfterBreak="0">
    <w:nsid w:val="1E5C7191"/>
    <w:multiLevelType w:val="hybridMultilevel"/>
    <w:tmpl w:val="4F748E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3A0603"/>
    <w:multiLevelType w:val="hybridMultilevel"/>
    <w:tmpl w:val="C48000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1F488F"/>
    <w:multiLevelType w:val="hybridMultilevel"/>
    <w:tmpl w:val="C42C6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AC3B53"/>
    <w:multiLevelType w:val="hybridMultilevel"/>
    <w:tmpl w:val="273213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6022F24"/>
    <w:multiLevelType w:val="hybridMultilevel"/>
    <w:tmpl w:val="79C86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37351F"/>
    <w:multiLevelType w:val="hybridMultilevel"/>
    <w:tmpl w:val="392474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2338CB"/>
    <w:multiLevelType w:val="hybridMultilevel"/>
    <w:tmpl w:val="E12C05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8D0EC1"/>
    <w:multiLevelType w:val="hybridMultilevel"/>
    <w:tmpl w:val="3208ACE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DFC7464"/>
    <w:multiLevelType w:val="hybridMultilevel"/>
    <w:tmpl w:val="D0AE1E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6F483B"/>
    <w:multiLevelType w:val="hybridMultilevel"/>
    <w:tmpl w:val="77CA1B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6076277"/>
    <w:multiLevelType w:val="hybridMultilevel"/>
    <w:tmpl w:val="65305536"/>
    <w:lvl w:ilvl="0" w:tplc="08130001">
      <w:start w:val="1"/>
      <w:numFmt w:val="bullet"/>
      <w:lvlText w:val=""/>
      <w:lvlJc w:val="left"/>
      <w:pPr>
        <w:ind w:left="775" w:hanging="360"/>
      </w:pPr>
      <w:rPr>
        <w:rFonts w:ascii="Symbol" w:hAnsi="Symbol" w:hint="default"/>
      </w:rPr>
    </w:lvl>
    <w:lvl w:ilvl="1" w:tplc="08130003" w:tentative="1">
      <w:start w:val="1"/>
      <w:numFmt w:val="bullet"/>
      <w:lvlText w:val="o"/>
      <w:lvlJc w:val="left"/>
      <w:pPr>
        <w:ind w:left="1495" w:hanging="360"/>
      </w:pPr>
      <w:rPr>
        <w:rFonts w:ascii="Courier New" w:hAnsi="Courier New" w:cs="Courier New" w:hint="default"/>
      </w:rPr>
    </w:lvl>
    <w:lvl w:ilvl="2" w:tplc="08130005" w:tentative="1">
      <w:start w:val="1"/>
      <w:numFmt w:val="bullet"/>
      <w:lvlText w:val=""/>
      <w:lvlJc w:val="left"/>
      <w:pPr>
        <w:ind w:left="2215" w:hanging="360"/>
      </w:pPr>
      <w:rPr>
        <w:rFonts w:ascii="Wingdings" w:hAnsi="Wingdings" w:hint="default"/>
      </w:rPr>
    </w:lvl>
    <w:lvl w:ilvl="3" w:tplc="08130001" w:tentative="1">
      <w:start w:val="1"/>
      <w:numFmt w:val="bullet"/>
      <w:lvlText w:val=""/>
      <w:lvlJc w:val="left"/>
      <w:pPr>
        <w:ind w:left="2935" w:hanging="360"/>
      </w:pPr>
      <w:rPr>
        <w:rFonts w:ascii="Symbol" w:hAnsi="Symbol" w:hint="default"/>
      </w:rPr>
    </w:lvl>
    <w:lvl w:ilvl="4" w:tplc="08130003" w:tentative="1">
      <w:start w:val="1"/>
      <w:numFmt w:val="bullet"/>
      <w:lvlText w:val="o"/>
      <w:lvlJc w:val="left"/>
      <w:pPr>
        <w:ind w:left="3655" w:hanging="360"/>
      </w:pPr>
      <w:rPr>
        <w:rFonts w:ascii="Courier New" w:hAnsi="Courier New" w:cs="Courier New" w:hint="default"/>
      </w:rPr>
    </w:lvl>
    <w:lvl w:ilvl="5" w:tplc="08130005" w:tentative="1">
      <w:start w:val="1"/>
      <w:numFmt w:val="bullet"/>
      <w:lvlText w:val=""/>
      <w:lvlJc w:val="left"/>
      <w:pPr>
        <w:ind w:left="4375" w:hanging="360"/>
      </w:pPr>
      <w:rPr>
        <w:rFonts w:ascii="Wingdings" w:hAnsi="Wingdings" w:hint="default"/>
      </w:rPr>
    </w:lvl>
    <w:lvl w:ilvl="6" w:tplc="08130001" w:tentative="1">
      <w:start w:val="1"/>
      <w:numFmt w:val="bullet"/>
      <w:lvlText w:val=""/>
      <w:lvlJc w:val="left"/>
      <w:pPr>
        <w:ind w:left="5095" w:hanging="360"/>
      </w:pPr>
      <w:rPr>
        <w:rFonts w:ascii="Symbol" w:hAnsi="Symbol" w:hint="default"/>
      </w:rPr>
    </w:lvl>
    <w:lvl w:ilvl="7" w:tplc="08130003" w:tentative="1">
      <w:start w:val="1"/>
      <w:numFmt w:val="bullet"/>
      <w:lvlText w:val="o"/>
      <w:lvlJc w:val="left"/>
      <w:pPr>
        <w:ind w:left="5815" w:hanging="360"/>
      </w:pPr>
      <w:rPr>
        <w:rFonts w:ascii="Courier New" w:hAnsi="Courier New" w:cs="Courier New" w:hint="default"/>
      </w:rPr>
    </w:lvl>
    <w:lvl w:ilvl="8" w:tplc="08130005" w:tentative="1">
      <w:start w:val="1"/>
      <w:numFmt w:val="bullet"/>
      <w:lvlText w:val=""/>
      <w:lvlJc w:val="left"/>
      <w:pPr>
        <w:ind w:left="6535" w:hanging="360"/>
      </w:pPr>
      <w:rPr>
        <w:rFonts w:ascii="Wingdings" w:hAnsi="Wingdings" w:hint="default"/>
      </w:rPr>
    </w:lvl>
  </w:abstractNum>
  <w:abstractNum w:abstractNumId="21" w15:restartNumberingAfterBreak="0">
    <w:nsid w:val="67277EB1"/>
    <w:multiLevelType w:val="hybridMultilevel"/>
    <w:tmpl w:val="47A6FD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4118A21A">
      <w:start w:val="1"/>
      <w:numFmt w:val="bullet"/>
      <w:lvlText w:val="-"/>
      <w:lvlJc w:val="left"/>
      <w:pPr>
        <w:ind w:left="2160" w:hanging="36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7393D21"/>
    <w:multiLevelType w:val="multilevel"/>
    <w:tmpl w:val="D6121B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E94D5D"/>
    <w:multiLevelType w:val="hybridMultilevel"/>
    <w:tmpl w:val="5E16F136"/>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B472DD"/>
    <w:multiLevelType w:val="multilevel"/>
    <w:tmpl w:val="32822508"/>
    <w:lvl w:ilvl="0">
      <w:start w:val="1"/>
      <w:numFmt w:val="decimal"/>
      <w:pStyle w:val="Kop1"/>
      <w:lvlText w:val="%1"/>
      <w:lvlJc w:val="left"/>
      <w:pPr>
        <w:ind w:left="7236" w:hanging="432"/>
      </w:pPr>
      <w:rPr>
        <w:rFonts w:hint="default"/>
        <w:b/>
        <w:i w:val="0"/>
        <w:sz w:val="36"/>
      </w:rPr>
    </w:lvl>
    <w:lvl w:ilvl="1">
      <w:start w:val="1"/>
      <w:numFmt w:val="decimal"/>
      <w:pStyle w:val="Kop2"/>
      <w:lvlText w:val="%1.%2"/>
      <w:lvlJc w:val="left"/>
      <w:pPr>
        <w:ind w:left="1568" w:hanging="576"/>
      </w:pPr>
    </w:lvl>
    <w:lvl w:ilvl="2">
      <w:start w:val="1"/>
      <w:numFmt w:val="decimal"/>
      <w:pStyle w:val="Kop3"/>
      <w:lvlText w:val="%1.%2.%3"/>
      <w:lvlJc w:val="left"/>
      <w:pPr>
        <w:ind w:left="3130" w:hanging="720"/>
      </w:pPr>
    </w:lvl>
    <w:lvl w:ilvl="3">
      <w:start w:val="1"/>
      <w:numFmt w:val="decimal"/>
      <w:pStyle w:val="Kop4"/>
      <w:lvlText w:val="%1.%2.%3.%4"/>
      <w:lvlJc w:val="left"/>
      <w:pPr>
        <w:ind w:left="1432"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5" w15:restartNumberingAfterBreak="0">
    <w:nsid w:val="78761412"/>
    <w:multiLevelType w:val="hybridMultilevel"/>
    <w:tmpl w:val="1B82B35C"/>
    <w:lvl w:ilvl="0" w:tplc="87728BD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79E400B1"/>
    <w:multiLevelType w:val="hybridMultilevel"/>
    <w:tmpl w:val="6F6AA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A653C68"/>
    <w:multiLevelType w:val="hybridMultilevel"/>
    <w:tmpl w:val="2AB019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6C5E92"/>
    <w:multiLevelType w:val="hybridMultilevel"/>
    <w:tmpl w:val="D41A9B8E"/>
    <w:lvl w:ilvl="0" w:tplc="EA763D3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EE2A96"/>
    <w:multiLevelType w:val="hybridMultilevel"/>
    <w:tmpl w:val="0F4409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3308F6"/>
    <w:multiLevelType w:val="hybridMultilevel"/>
    <w:tmpl w:val="E07C9D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8"/>
  </w:num>
  <w:num w:numId="5">
    <w:abstractNumId w:val="17"/>
  </w:num>
  <w:num w:numId="6">
    <w:abstractNumId w:val="24"/>
  </w:num>
  <w:num w:numId="7">
    <w:abstractNumId w:val="4"/>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0"/>
  </w:num>
  <w:num w:numId="12">
    <w:abstractNumId w:val="15"/>
  </w:num>
  <w:num w:numId="13">
    <w:abstractNumId w:val="30"/>
  </w:num>
  <w:num w:numId="14">
    <w:abstractNumId w:val="23"/>
  </w:num>
  <w:num w:numId="15">
    <w:abstractNumId w:val="21"/>
  </w:num>
  <w:num w:numId="16">
    <w:abstractNumId w:val="6"/>
  </w:num>
  <w:num w:numId="17">
    <w:abstractNumId w:val="16"/>
  </w:num>
  <w:num w:numId="18">
    <w:abstractNumId w:val="29"/>
  </w:num>
  <w:num w:numId="19">
    <w:abstractNumId w:val="13"/>
  </w:num>
  <w:num w:numId="20">
    <w:abstractNumId w:val="7"/>
  </w:num>
  <w:num w:numId="21">
    <w:abstractNumId w:val="2"/>
  </w:num>
  <w:num w:numId="22">
    <w:abstractNumId w:val="3"/>
  </w:num>
  <w:num w:numId="23">
    <w:abstractNumId w:val="14"/>
  </w:num>
  <w:num w:numId="24">
    <w:abstractNumId w:val="26"/>
  </w:num>
  <w:num w:numId="25">
    <w:abstractNumId w:val="10"/>
  </w:num>
  <w:num w:numId="26">
    <w:abstractNumId w:val="24"/>
  </w:num>
  <w:num w:numId="27">
    <w:abstractNumId w:val="24"/>
  </w:num>
  <w:num w:numId="28">
    <w:abstractNumId w:val="22"/>
  </w:num>
  <w:num w:numId="29">
    <w:abstractNumId w:val="18"/>
  </w:num>
  <w:num w:numId="30">
    <w:abstractNumId w:val="28"/>
  </w:num>
  <w:num w:numId="31">
    <w:abstractNumId w:val="25"/>
  </w:num>
  <w:num w:numId="32">
    <w:abstractNumId w:val="2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7"/>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5"/>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ssier Els">
    <w15:presenceInfo w15:providerId="None" w15:userId="Bossier E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1" w:dllVersion="512" w:checkStyle="1"/>
  <w:activeWritingStyle w:appName="MSWord" w:lang="nl-NL" w:vendorID="1" w:dllVersion="512" w:checkStyle="1"/>
  <w:proofState w:spelling="clean"/>
  <w:defaultTabStop w:val="720"/>
  <w:hyphenationZone w:val="357"/>
  <w:evenAndOddHeaders/>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127"/>
    <w:rsid w:val="00000E41"/>
    <w:rsid w:val="00000FD0"/>
    <w:rsid w:val="00001AE6"/>
    <w:rsid w:val="0000298C"/>
    <w:rsid w:val="00003069"/>
    <w:rsid w:val="0000329D"/>
    <w:rsid w:val="00003763"/>
    <w:rsid w:val="00003BA6"/>
    <w:rsid w:val="00003DF5"/>
    <w:rsid w:val="00004083"/>
    <w:rsid w:val="000041DC"/>
    <w:rsid w:val="000045C0"/>
    <w:rsid w:val="000047FC"/>
    <w:rsid w:val="00004CED"/>
    <w:rsid w:val="0000518A"/>
    <w:rsid w:val="00005196"/>
    <w:rsid w:val="00005CC2"/>
    <w:rsid w:val="000060D2"/>
    <w:rsid w:val="00006298"/>
    <w:rsid w:val="00006A34"/>
    <w:rsid w:val="00007279"/>
    <w:rsid w:val="000072B0"/>
    <w:rsid w:val="000077D5"/>
    <w:rsid w:val="000078AC"/>
    <w:rsid w:val="00007A5A"/>
    <w:rsid w:val="00007C23"/>
    <w:rsid w:val="00007D68"/>
    <w:rsid w:val="00010266"/>
    <w:rsid w:val="000106D5"/>
    <w:rsid w:val="00010717"/>
    <w:rsid w:val="00011928"/>
    <w:rsid w:val="0001196F"/>
    <w:rsid w:val="00012289"/>
    <w:rsid w:val="000122C8"/>
    <w:rsid w:val="000126A7"/>
    <w:rsid w:val="000126F9"/>
    <w:rsid w:val="00012724"/>
    <w:rsid w:val="0001276E"/>
    <w:rsid w:val="000127B8"/>
    <w:rsid w:val="00012C10"/>
    <w:rsid w:val="00012C46"/>
    <w:rsid w:val="0001306F"/>
    <w:rsid w:val="00014329"/>
    <w:rsid w:val="000145AB"/>
    <w:rsid w:val="0001483D"/>
    <w:rsid w:val="00014905"/>
    <w:rsid w:val="00014B91"/>
    <w:rsid w:val="00014DB6"/>
    <w:rsid w:val="00014F8F"/>
    <w:rsid w:val="000151AF"/>
    <w:rsid w:val="0001528E"/>
    <w:rsid w:val="00015CF5"/>
    <w:rsid w:val="0001653F"/>
    <w:rsid w:val="00016580"/>
    <w:rsid w:val="00016799"/>
    <w:rsid w:val="000168F5"/>
    <w:rsid w:val="00016E5C"/>
    <w:rsid w:val="00016FA9"/>
    <w:rsid w:val="000171E0"/>
    <w:rsid w:val="000176A7"/>
    <w:rsid w:val="00017832"/>
    <w:rsid w:val="00017879"/>
    <w:rsid w:val="000179DC"/>
    <w:rsid w:val="00017D97"/>
    <w:rsid w:val="000200AD"/>
    <w:rsid w:val="000200C4"/>
    <w:rsid w:val="00020494"/>
    <w:rsid w:val="00020EE7"/>
    <w:rsid w:val="00020F6A"/>
    <w:rsid w:val="000213D4"/>
    <w:rsid w:val="000215D6"/>
    <w:rsid w:val="00021860"/>
    <w:rsid w:val="00021AF6"/>
    <w:rsid w:val="00022E23"/>
    <w:rsid w:val="00022E8E"/>
    <w:rsid w:val="00022F1B"/>
    <w:rsid w:val="00023946"/>
    <w:rsid w:val="000239A3"/>
    <w:rsid w:val="00023A0E"/>
    <w:rsid w:val="00023E63"/>
    <w:rsid w:val="00023F87"/>
    <w:rsid w:val="0002420C"/>
    <w:rsid w:val="0002593F"/>
    <w:rsid w:val="00025984"/>
    <w:rsid w:val="0002636A"/>
    <w:rsid w:val="000266F6"/>
    <w:rsid w:val="000267C3"/>
    <w:rsid w:val="00026AE3"/>
    <w:rsid w:val="00026C0E"/>
    <w:rsid w:val="00026FDE"/>
    <w:rsid w:val="00027383"/>
    <w:rsid w:val="0002794D"/>
    <w:rsid w:val="00027AFC"/>
    <w:rsid w:val="00027CD7"/>
    <w:rsid w:val="00027CFB"/>
    <w:rsid w:val="00027DB9"/>
    <w:rsid w:val="0003008D"/>
    <w:rsid w:val="000300D3"/>
    <w:rsid w:val="000300D6"/>
    <w:rsid w:val="0003046D"/>
    <w:rsid w:val="000305C1"/>
    <w:rsid w:val="0003067C"/>
    <w:rsid w:val="00031A43"/>
    <w:rsid w:val="000327AC"/>
    <w:rsid w:val="00032C45"/>
    <w:rsid w:val="00032EC8"/>
    <w:rsid w:val="00033190"/>
    <w:rsid w:val="0003368D"/>
    <w:rsid w:val="000338E6"/>
    <w:rsid w:val="00033AD2"/>
    <w:rsid w:val="00033C34"/>
    <w:rsid w:val="00033F8D"/>
    <w:rsid w:val="00034012"/>
    <w:rsid w:val="0003426F"/>
    <w:rsid w:val="00034969"/>
    <w:rsid w:val="00034DCA"/>
    <w:rsid w:val="00034E07"/>
    <w:rsid w:val="000355D3"/>
    <w:rsid w:val="00035A02"/>
    <w:rsid w:val="00035A9E"/>
    <w:rsid w:val="00035BA7"/>
    <w:rsid w:val="00035BF1"/>
    <w:rsid w:val="00036F1B"/>
    <w:rsid w:val="00036FCE"/>
    <w:rsid w:val="000372E2"/>
    <w:rsid w:val="000375D5"/>
    <w:rsid w:val="00037C6D"/>
    <w:rsid w:val="00040412"/>
    <w:rsid w:val="000406F4"/>
    <w:rsid w:val="0004070B"/>
    <w:rsid w:val="0004076F"/>
    <w:rsid w:val="00040C36"/>
    <w:rsid w:val="000412B0"/>
    <w:rsid w:val="00041A75"/>
    <w:rsid w:val="000421F1"/>
    <w:rsid w:val="000422E3"/>
    <w:rsid w:val="0004287D"/>
    <w:rsid w:val="00042A30"/>
    <w:rsid w:val="00042A43"/>
    <w:rsid w:val="00042A5B"/>
    <w:rsid w:val="000430DC"/>
    <w:rsid w:val="000447EF"/>
    <w:rsid w:val="00044F33"/>
    <w:rsid w:val="0004509A"/>
    <w:rsid w:val="000450FD"/>
    <w:rsid w:val="00045109"/>
    <w:rsid w:val="000463BB"/>
    <w:rsid w:val="00046494"/>
    <w:rsid w:val="000464F0"/>
    <w:rsid w:val="00046DD6"/>
    <w:rsid w:val="000474CF"/>
    <w:rsid w:val="00047BB2"/>
    <w:rsid w:val="00047DB4"/>
    <w:rsid w:val="0005029E"/>
    <w:rsid w:val="00050331"/>
    <w:rsid w:val="000504DC"/>
    <w:rsid w:val="0005095B"/>
    <w:rsid w:val="00050CD6"/>
    <w:rsid w:val="00050DF5"/>
    <w:rsid w:val="00050F70"/>
    <w:rsid w:val="000510EC"/>
    <w:rsid w:val="000514E6"/>
    <w:rsid w:val="0005184E"/>
    <w:rsid w:val="00051B1A"/>
    <w:rsid w:val="00052003"/>
    <w:rsid w:val="000534FF"/>
    <w:rsid w:val="00053F28"/>
    <w:rsid w:val="0005400E"/>
    <w:rsid w:val="000541F7"/>
    <w:rsid w:val="000543E7"/>
    <w:rsid w:val="000547E7"/>
    <w:rsid w:val="00054C77"/>
    <w:rsid w:val="00054FE9"/>
    <w:rsid w:val="00055A3B"/>
    <w:rsid w:val="00056DF2"/>
    <w:rsid w:val="000571DD"/>
    <w:rsid w:val="00057AED"/>
    <w:rsid w:val="00057B0F"/>
    <w:rsid w:val="00057DA9"/>
    <w:rsid w:val="00060010"/>
    <w:rsid w:val="000602AA"/>
    <w:rsid w:val="00060878"/>
    <w:rsid w:val="00060C3D"/>
    <w:rsid w:val="00061783"/>
    <w:rsid w:val="00062489"/>
    <w:rsid w:val="00062A9C"/>
    <w:rsid w:val="00062B0B"/>
    <w:rsid w:val="00063D6E"/>
    <w:rsid w:val="00063E99"/>
    <w:rsid w:val="000642F3"/>
    <w:rsid w:val="00064943"/>
    <w:rsid w:val="00065416"/>
    <w:rsid w:val="000661BD"/>
    <w:rsid w:val="00066236"/>
    <w:rsid w:val="000662A6"/>
    <w:rsid w:val="000663AE"/>
    <w:rsid w:val="00066882"/>
    <w:rsid w:val="00067C48"/>
    <w:rsid w:val="00067FAB"/>
    <w:rsid w:val="000700FA"/>
    <w:rsid w:val="000703EE"/>
    <w:rsid w:val="000704A6"/>
    <w:rsid w:val="00070CDC"/>
    <w:rsid w:val="00070E55"/>
    <w:rsid w:val="00071081"/>
    <w:rsid w:val="000710E3"/>
    <w:rsid w:val="000714CA"/>
    <w:rsid w:val="00071C53"/>
    <w:rsid w:val="00071CD6"/>
    <w:rsid w:val="00071D3A"/>
    <w:rsid w:val="000725B1"/>
    <w:rsid w:val="00072758"/>
    <w:rsid w:val="00072BDD"/>
    <w:rsid w:val="00072F32"/>
    <w:rsid w:val="00073B73"/>
    <w:rsid w:val="00073DBB"/>
    <w:rsid w:val="0007403A"/>
    <w:rsid w:val="00074842"/>
    <w:rsid w:val="00074A23"/>
    <w:rsid w:val="00075545"/>
    <w:rsid w:val="00075817"/>
    <w:rsid w:val="000759A1"/>
    <w:rsid w:val="00075D63"/>
    <w:rsid w:val="00075EE3"/>
    <w:rsid w:val="0007620A"/>
    <w:rsid w:val="00076577"/>
    <w:rsid w:val="00076E6E"/>
    <w:rsid w:val="000772FB"/>
    <w:rsid w:val="0007758F"/>
    <w:rsid w:val="00077ADC"/>
    <w:rsid w:val="00077DDD"/>
    <w:rsid w:val="000808DB"/>
    <w:rsid w:val="00080AA0"/>
    <w:rsid w:val="00080D85"/>
    <w:rsid w:val="000812BF"/>
    <w:rsid w:val="000819C4"/>
    <w:rsid w:val="00081B72"/>
    <w:rsid w:val="00081D87"/>
    <w:rsid w:val="0008214D"/>
    <w:rsid w:val="00082D93"/>
    <w:rsid w:val="00083645"/>
    <w:rsid w:val="0008455C"/>
    <w:rsid w:val="000845B2"/>
    <w:rsid w:val="000845C1"/>
    <w:rsid w:val="00084A53"/>
    <w:rsid w:val="00084DBE"/>
    <w:rsid w:val="000852C7"/>
    <w:rsid w:val="000852DC"/>
    <w:rsid w:val="00085CA6"/>
    <w:rsid w:val="000863F5"/>
    <w:rsid w:val="00086605"/>
    <w:rsid w:val="00086885"/>
    <w:rsid w:val="000868D7"/>
    <w:rsid w:val="0008707D"/>
    <w:rsid w:val="00087206"/>
    <w:rsid w:val="00087479"/>
    <w:rsid w:val="000903F6"/>
    <w:rsid w:val="000908C8"/>
    <w:rsid w:val="000914C7"/>
    <w:rsid w:val="00091F30"/>
    <w:rsid w:val="00092091"/>
    <w:rsid w:val="00092733"/>
    <w:rsid w:val="00092897"/>
    <w:rsid w:val="00092D55"/>
    <w:rsid w:val="00093387"/>
    <w:rsid w:val="000933E6"/>
    <w:rsid w:val="00093A93"/>
    <w:rsid w:val="00093B58"/>
    <w:rsid w:val="00093F0C"/>
    <w:rsid w:val="000941F8"/>
    <w:rsid w:val="00094317"/>
    <w:rsid w:val="0009492B"/>
    <w:rsid w:val="00094A29"/>
    <w:rsid w:val="00095259"/>
    <w:rsid w:val="000953C5"/>
    <w:rsid w:val="000955F4"/>
    <w:rsid w:val="000961A4"/>
    <w:rsid w:val="00096848"/>
    <w:rsid w:val="00096A13"/>
    <w:rsid w:val="00096D38"/>
    <w:rsid w:val="0009736F"/>
    <w:rsid w:val="0009785B"/>
    <w:rsid w:val="00097990"/>
    <w:rsid w:val="00097DBD"/>
    <w:rsid w:val="000A0519"/>
    <w:rsid w:val="000A0D68"/>
    <w:rsid w:val="000A1694"/>
    <w:rsid w:val="000A2119"/>
    <w:rsid w:val="000A2B2A"/>
    <w:rsid w:val="000A2B2F"/>
    <w:rsid w:val="000A2F6D"/>
    <w:rsid w:val="000A3224"/>
    <w:rsid w:val="000A3596"/>
    <w:rsid w:val="000A3869"/>
    <w:rsid w:val="000A3B8A"/>
    <w:rsid w:val="000A42A1"/>
    <w:rsid w:val="000A42DA"/>
    <w:rsid w:val="000A43F7"/>
    <w:rsid w:val="000A4BA4"/>
    <w:rsid w:val="000A4DE2"/>
    <w:rsid w:val="000A4EC1"/>
    <w:rsid w:val="000A5016"/>
    <w:rsid w:val="000A51BE"/>
    <w:rsid w:val="000A5335"/>
    <w:rsid w:val="000A5372"/>
    <w:rsid w:val="000A5476"/>
    <w:rsid w:val="000A6536"/>
    <w:rsid w:val="000A66BC"/>
    <w:rsid w:val="000A7529"/>
    <w:rsid w:val="000A78CE"/>
    <w:rsid w:val="000A7C3B"/>
    <w:rsid w:val="000B0651"/>
    <w:rsid w:val="000B099F"/>
    <w:rsid w:val="000B0AE4"/>
    <w:rsid w:val="000B1309"/>
    <w:rsid w:val="000B1480"/>
    <w:rsid w:val="000B23AA"/>
    <w:rsid w:val="000B2463"/>
    <w:rsid w:val="000B2786"/>
    <w:rsid w:val="000B2CFE"/>
    <w:rsid w:val="000B2E4A"/>
    <w:rsid w:val="000B2FB8"/>
    <w:rsid w:val="000B36C8"/>
    <w:rsid w:val="000B3AE3"/>
    <w:rsid w:val="000B3D6F"/>
    <w:rsid w:val="000B456D"/>
    <w:rsid w:val="000B47FE"/>
    <w:rsid w:val="000B554E"/>
    <w:rsid w:val="000B5C9D"/>
    <w:rsid w:val="000B69BF"/>
    <w:rsid w:val="000B7600"/>
    <w:rsid w:val="000B780B"/>
    <w:rsid w:val="000B7C46"/>
    <w:rsid w:val="000B7C84"/>
    <w:rsid w:val="000C00ED"/>
    <w:rsid w:val="000C12D3"/>
    <w:rsid w:val="000C1376"/>
    <w:rsid w:val="000C183C"/>
    <w:rsid w:val="000C1BDE"/>
    <w:rsid w:val="000C1DDC"/>
    <w:rsid w:val="000C2355"/>
    <w:rsid w:val="000C2D89"/>
    <w:rsid w:val="000C2E5F"/>
    <w:rsid w:val="000C339C"/>
    <w:rsid w:val="000C37A8"/>
    <w:rsid w:val="000C3CEB"/>
    <w:rsid w:val="000C486B"/>
    <w:rsid w:val="000C4BC1"/>
    <w:rsid w:val="000C4EEF"/>
    <w:rsid w:val="000C5266"/>
    <w:rsid w:val="000C5577"/>
    <w:rsid w:val="000C5C0C"/>
    <w:rsid w:val="000C61CC"/>
    <w:rsid w:val="000C6287"/>
    <w:rsid w:val="000C6DE0"/>
    <w:rsid w:val="000C6F62"/>
    <w:rsid w:val="000C7930"/>
    <w:rsid w:val="000C7CE7"/>
    <w:rsid w:val="000D0253"/>
    <w:rsid w:val="000D0484"/>
    <w:rsid w:val="000D0DE8"/>
    <w:rsid w:val="000D0E27"/>
    <w:rsid w:val="000D10C3"/>
    <w:rsid w:val="000D15AD"/>
    <w:rsid w:val="000D1DE3"/>
    <w:rsid w:val="000D3A46"/>
    <w:rsid w:val="000D4132"/>
    <w:rsid w:val="000D42A3"/>
    <w:rsid w:val="000D45A4"/>
    <w:rsid w:val="000D494F"/>
    <w:rsid w:val="000D51BC"/>
    <w:rsid w:val="000D51FC"/>
    <w:rsid w:val="000D5D3B"/>
    <w:rsid w:val="000D66AB"/>
    <w:rsid w:val="000D67F2"/>
    <w:rsid w:val="000D69FE"/>
    <w:rsid w:val="000D6AB9"/>
    <w:rsid w:val="000D727F"/>
    <w:rsid w:val="000D77BA"/>
    <w:rsid w:val="000D7A3E"/>
    <w:rsid w:val="000D7C5E"/>
    <w:rsid w:val="000D7E93"/>
    <w:rsid w:val="000E01F9"/>
    <w:rsid w:val="000E026C"/>
    <w:rsid w:val="000E0B34"/>
    <w:rsid w:val="000E0FFA"/>
    <w:rsid w:val="000E1134"/>
    <w:rsid w:val="000E1176"/>
    <w:rsid w:val="000E17DE"/>
    <w:rsid w:val="000E1A7A"/>
    <w:rsid w:val="000E1CE1"/>
    <w:rsid w:val="000E1F7E"/>
    <w:rsid w:val="000E228D"/>
    <w:rsid w:val="000E271F"/>
    <w:rsid w:val="000E27FE"/>
    <w:rsid w:val="000E2828"/>
    <w:rsid w:val="000E367D"/>
    <w:rsid w:val="000E36E4"/>
    <w:rsid w:val="000E3CCB"/>
    <w:rsid w:val="000E4C48"/>
    <w:rsid w:val="000E4F09"/>
    <w:rsid w:val="000E579F"/>
    <w:rsid w:val="000E6679"/>
    <w:rsid w:val="000E6970"/>
    <w:rsid w:val="000E6DBB"/>
    <w:rsid w:val="000E745A"/>
    <w:rsid w:val="000F0223"/>
    <w:rsid w:val="000F073D"/>
    <w:rsid w:val="000F0DD8"/>
    <w:rsid w:val="000F1794"/>
    <w:rsid w:val="000F2592"/>
    <w:rsid w:val="000F2F45"/>
    <w:rsid w:val="000F321E"/>
    <w:rsid w:val="000F3372"/>
    <w:rsid w:val="000F35E7"/>
    <w:rsid w:val="000F3866"/>
    <w:rsid w:val="000F4678"/>
    <w:rsid w:val="000F4D13"/>
    <w:rsid w:val="000F64DD"/>
    <w:rsid w:val="000F6EF0"/>
    <w:rsid w:val="000F77F4"/>
    <w:rsid w:val="000F7D21"/>
    <w:rsid w:val="000F7F51"/>
    <w:rsid w:val="00100549"/>
    <w:rsid w:val="0010067A"/>
    <w:rsid w:val="00100AA4"/>
    <w:rsid w:val="00100CAF"/>
    <w:rsid w:val="0010139B"/>
    <w:rsid w:val="00101D2B"/>
    <w:rsid w:val="00102B8A"/>
    <w:rsid w:val="00102F23"/>
    <w:rsid w:val="0010310F"/>
    <w:rsid w:val="001037A3"/>
    <w:rsid w:val="00103C51"/>
    <w:rsid w:val="00103E1F"/>
    <w:rsid w:val="00103FA6"/>
    <w:rsid w:val="001044AA"/>
    <w:rsid w:val="001047DE"/>
    <w:rsid w:val="00104E67"/>
    <w:rsid w:val="001052F0"/>
    <w:rsid w:val="001056C8"/>
    <w:rsid w:val="00105819"/>
    <w:rsid w:val="00106FB0"/>
    <w:rsid w:val="001070AD"/>
    <w:rsid w:val="001073D9"/>
    <w:rsid w:val="00107C02"/>
    <w:rsid w:val="00107D5E"/>
    <w:rsid w:val="0011073C"/>
    <w:rsid w:val="001109D5"/>
    <w:rsid w:val="00110A20"/>
    <w:rsid w:val="00110C08"/>
    <w:rsid w:val="0011118D"/>
    <w:rsid w:val="00111E5D"/>
    <w:rsid w:val="00112286"/>
    <w:rsid w:val="00112AFB"/>
    <w:rsid w:val="00113934"/>
    <w:rsid w:val="00113A7E"/>
    <w:rsid w:val="00113ADE"/>
    <w:rsid w:val="00113B56"/>
    <w:rsid w:val="00113C77"/>
    <w:rsid w:val="00114042"/>
    <w:rsid w:val="0011453E"/>
    <w:rsid w:val="00114874"/>
    <w:rsid w:val="001152CC"/>
    <w:rsid w:val="001159DF"/>
    <w:rsid w:val="00116AE2"/>
    <w:rsid w:val="00116D8E"/>
    <w:rsid w:val="0011704F"/>
    <w:rsid w:val="00117227"/>
    <w:rsid w:val="00117B71"/>
    <w:rsid w:val="001208CD"/>
    <w:rsid w:val="00120A77"/>
    <w:rsid w:val="00120DE3"/>
    <w:rsid w:val="001210EF"/>
    <w:rsid w:val="0012166A"/>
    <w:rsid w:val="001220DE"/>
    <w:rsid w:val="00122A3D"/>
    <w:rsid w:val="00122E37"/>
    <w:rsid w:val="00123237"/>
    <w:rsid w:val="00123344"/>
    <w:rsid w:val="001237AE"/>
    <w:rsid w:val="00123985"/>
    <w:rsid w:val="00123FBA"/>
    <w:rsid w:val="00124558"/>
    <w:rsid w:val="0012482C"/>
    <w:rsid w:val="00124CB2"/>
    <w:rsid w:val="001252E8"/>
    <w:rsid w:val="00125400"/>
    <w:rsid w:val="001267A8"/>
    <w:rsid w:val="001268E3"/>
    <w:rsid w:val="0012787C"/>
    <w:rsid w:val="00127AE8"/>
    <w:rsid w:val="00127F16"/>
    <w:rsid w:val="00130BDC"/>
    <w:rsid w:val="00130FA5"/>
    <w:rsid w:val="00131B1A"/>
    <w:rsid w:val="00131C28"/>
    <w:rsid w:val="001328F0"/>
    <w:rsid w:val="00132B45"/>
    <w:rsid w:val="0013336D"/>
    <w:rsid w:val="001335F6"/>
    <w:rsid w:val="001339C4"/>
    <w:rsid w:val="00133C30"/>
    <w:rsid w:val="00133F74"/>
    <w:rsid w:val="00133FA3"/>
    <w:rsid w:val="001349A0"/>
    <w:rsid w:val="00135677"/>
    <w:rsid w:val="001357EF"/>
    <w:rsid w:val="00135D28"/>
    <w:rsid w:val="00136252"/>
    <w:rsid w:val="00136518"/>
    <w:rsid w:val="0013658A"/>
    <w:rsid w:val="00136AE4"/>
    <w:rsid w:val="00136C6F"/>
    <w:rsid w:val="00136F2B"/>
    <w:rsid w:val="001370C7"/>
    <w:rsid w:val="00137275"/>
    <w:rsid w:val="001372BE"/>
    <w:rsid w:val="001378CA"/>
    <w:rsid w:val="00137920"/>
    <w:rsid w:val="00140310"/>
    <w:rsid w:val="001407E3"/>
    <w:rsid w:val="00140D6B"/>
    <w:rsid w:val="001418CA"/>
    <w:rsid w:val="00141BB1"/>
    <w:rsid w:val="00141C18"/>
    <w:rsid w:val="001422F6"/>
    <w:rsid w:val="001426ED"/>
    <w:rsid w:val="001428FB"/>
    <w:rsid w:val="001429F4"/>
    <w:rsid w:val="00142FE1"/>
    <w:rsid w:val="001432BE"/>
    <w:rsid w:val="001433EB"/>
    <w:rsid w:val="00143916"/>
    <w:rsid w:val="00144BAE"/>
    <w:rsid w:val="00145B25"/>
    <w:rsid w:val="00146189"/>
    <w:rsid w:val="0014661A"/>
    <w:rsid w:val="00146F6F"/>
    <w:rsid w:val="001470C1"/>
    <w:rsid w:val="00147596"/>
    <w:rsid w:val="00147803"/>
    <w:rsid w:val="00147816"/>
    <w:rsid w:val="001478B6"/>
    <w:rsid w:val="00147E2C"/>
    <w:rsid w:val="001501C2"/>
    <w:rsid w:val="00150565"/>
    <w:rsid w:val="00150622"/>
    <w:rsid w:val="0015191A"/>
    <w:rsid w:val="00151B8B"/>
    <w:rsid w:val="00151E20"/>
    <w:rsid w:val="00152CE8"/>
    <w:rsid w:val="00152E50"/>
    <w:rsid w:val="001531C9"/>
    <w:rsid w:val="0015465A"/>
    <w:rsid w:val="001546C6"/>
    <w:rsid w:val="001549E8"/>
    <w:rsid w:val="00154B0B"/>
    <w:rsid w:val="00154D5D"/>
    <w:rsid w:val="001566F4"/>
    <w:rsid w:val="00156D97"/>
    <w:rsid w:val="00160774"/>
    <w:rsid w:val="00160949"/>
    <w:rsid w:val="0016143B"/>
    <w:rsid w:val="00161596"/>
    <w:rsid w:val="001616DE"/>
    <w:rsid w:val="00162B40"/>
    <w:rsid w:val="00162E49"/>
    <w:rsid w:val="00164636"/>
    <w:rsid w:val="00164AEE"/>
    <w:rsid w:val="00164C18"/>
    <w:rsid w:val="00164D7E"/>
    <w:rsid w:val="00164E7A"/>
    <w:rsid w:val="00165249"/>
    <w:rsid w:val="00165443"/>
    <w:rsid w:val="001655FB"/>
    <w:rsid w:val="00165635"/>
    <w:rsid w:val="00165A6E"/>
    <w:rsid w:val="001663AF"/>
    <w:rsid w:val="00166549"/>
    <w:rsid w:val="00166726"/>
    <w:rsid w:val="0016675D"/>
    <w:rsid w:val="00167432"/>
    <w:rsid w:val="00167A96"/>
    <w:rsid w:val="00167B19"/>
    <w:rsid w:val="00167E5B"/>
    <w:rsid w:val="00170482"/>
    <w:rsid w:val="00170488"/>
    <w:rsid w:val="00170BF0"/>
    <w:rsid w:val="001713C5"/>
    <w:rsid w:val="001715C7"/>
    <w:rsid w:val="00171936"/>
    <w:rsid w:val="0017198C"/>
    <w:rsid w:val="00172100"/>
    <w:rsid w:val="001736BA"/>
    <w:rsid w:val="001740F1"/>
    <w:rsid w:val="001742E1"/>
    <w:rsid w:val="00174A26"/>
    <w:rsid w:val="00174B3E"/>
    <w:rsid w:val="00174F99"/>
    <w:rsid w:val="0017537D"/>
    <w:rsid w:val="001753A3"/>
    <w:rsid w:val="0017578C"/>
    <w:rsid w:val="00175BCD"/>
    <w:rsid w:val="00175D80"/>
    <w:rsid w:val="0017683B"/>
    <w:rsid w:val="00176D95"/>
    <w:rsid w:val="00177557"/>
    <w:rsid w:val="001777A8"/>
    <w:rsid w:val="00177AF0"/>
    <w:rsid w:val="00177D04"/>
    <w:rsid w:val="00180127"/>
    <w:rsid w:val="001803A6"/>
    <w:rsid w:val="00180483"/>
    <w:rsid w:val="00180657"/>
    <w:rsid w:val="0018082B"/>
    <w:rsid w:val="00180873"/>
    <w:rsid w:val="001811DB"/>
    <w:rsid w:val="00181919"/>
    <w:rsid w:val="00181CE6"/>
    <w:rsid w:val="001821EE"/>
    <w:rsid w:val="001822AD"/>
    <w:rsid w:val="001823A9"/>
    <w:rsid w:val="00182AB2"/>
    <w:rsid w:val="00182AEC"/>
    <w:rsid w:val="00182BD7"/>
    <w:rsid w:val="00182C93"/>
    <w:rsid w:val="00182DBD"/>
    <w:rsid w:val="001832AA"/>
    <w:rsid w:val="001837AD"/>
    <w:rsid w:val="00183B9A"/>
    <w:rsid w:val="00184262"/>
    <w:rsid w:val="00184909"/>
    <w:rsid w:val="00185278"/>
    <w:rsid w:val="00185E22"/>
    <w:rsid w:val="00185EA3"/>
    <w:rsid w:val="00185F4D"/>
    <w:rsid w:val="001861EF"/>
    <w:rsid w:val="00186BE4"/>
    <w:rsid w:val="001875B0"/>
    <w:rsid w:val="00187A71"/>
    <w:rsid w:val="00187BCD"/>
    <w:rsid w:val="00190DF6"/>
    <w:rsid w:val="00191B0E"/>
    <w:rsid w:val="001925E2"/>
    <w:rsid w:val="001928FB"/>
    <w:rsid w:val="001934C7"/>
    <w:rsid w:val="00193E4B"/>
    <w:rsid w:val="00193EE8"/>
    <w:rsid w:val="001948C8"/>
    <w:rsid w:val="00195396"/>
    <w:rsid w:val="00195893"/>
    <w:rsid w:val="001963A4"/>
    <w:rsid w:val="001963E6"/>
    <w:rsid w:val="0019653C"/>
    <w:rsid w:val="00196BDA"/>
    <w:rsid w:val="001970A6"/>
    <w:rsid w:val="00197288"/>
    <w:rsid w:val="001977E0"/>
    <w:rsid w:val="001A0409"/>
    <w:rsid w:val="001A0A42"/>
    <w:rsid w:val="001A0B87"/>
    <w:rsid w:val="001A0DBB"/>
    <w:rsid w:val="001A0FDA"/>
    <w:rsid w:val="001A1D95"/>
    <w:rsid w:val="001A1FDF"/>
    <w:rsid w:val="001A20B3"/>
    <w:rsid w:val="001A20ED"/>
    <w:rsid w:val="001A21A1"/>
    <w:rsid w:val="001A2597"/>
    <w:rsid w:val="001A3728"/>
    <w:rsid w:val="001A3786"/>
    <w:rsid w:val="001A448C"/>
    <w:rsid w:val="001A53A0"/>
    <w:rsid w:val="001A562A"/>
    <w:rsid w:val="001A5733"/>
    <w:rsid w:val="001A5E41"/>
    <w:rsid w:val="001A5F05"/>
    <w:rsid w:val="001A616B"/>
    <w:rsid w:val="001A7840"/>
    <w:rsid w:val="001A78E1"/>
    <w:rsid w:val="001A7F62"/>
    <w:rsid w:val="001B0379"/>
    <w:rsid w:val="001B03E5"/>
    <w:rsid w:val="001B0ADB"/>
    <w:rsid w:val="001B2353"/>
    <w:rsid w:val="001B2DCF"/>
    <w:rsid w:val="001B2E5B"/>
    <w:rsid w:val="001B38B9"/>
    <w:rsid w:val="001B439B"/>
    <w:rsid w:val="001B4500"/>
    <w:rsid w:val="001B4904"/>
    <w:rsid w:val="001B53A6"/>
    <w:rsid w:val="001B5683"/>
    <w:rsid w:val="001B647C"/>
    <w:rsid w:val="001B6619"/>
    <w:rsid w:val="001B6E47"/>
    <w:rsid w:val="001B6EAD"/>
    <w:rsid w:val="001B6EB5"/>
    <w:rsid w:val="001B7279"/>
    <w:rsid w:val="001B7977"/>
    <w:rsid w:val="001B7C6F"/>
    <w:rsid w:val="001B7EE0"/>
    <w:rsid w:val="001C0669"/>
    <w:rsid w:val="001C0950"/>
    <w:rsid w:val="001C0CFC"/>
    <w:rsid w:val="001C0F31"/>
    <w:rsid w:val="001C10E8"/>
    <w:rsid w:val="001C1358"/>
    <w:rsid w:val="001C1564"/>
    <w:rsid w:val="001C26EB"/>
    <w:rsid w:val="001C2BF8"/>
    <w:rsid w:val="001C3591"/>
    <w:rsid w:val="001C3873"/>
    <w:rsid w:val="001C4042"/>
    <w:rsid w:val="001C437D"/>
    <w:rsid w:val="001C45EA"/>
    <w:rsid w:val="001C498E"/>
    <w:rsid w:val="001C4C92"/>
    <w:rsid w:val="001C505F"/>
    <w:rsid w:val="001C53DE"/>
    <w:rsid w:val="001C64BA"/>
    <w:rsid w:val="001C6715"/>
    <w:rsid w:val="001C672E"/>
    <w:rsid w:val="001C675B"/>
    <w:rsid w:val="001C697B"/>
    <w:rsid w:val="001C74EB"/>
    <w:rsid w:val="001C755C"/>
    <w:rsid w:val="001C7D1C"/>
    <w:rsid w:val="001D005C"/>
    <w:rsid w:val="001D038D"/>
    <w:rsid w:val="001D1467"/>
    <w:rsid w:val="001D150E"/>
    <w:rsid w:val="001D1A8B"/>
    <w:rsid w:val="001D20A6"/>
    <w:rsid w:val="001D2C53"/>
    <w:rsid w:val="001D2DDC"/>
    <w:rsid w:val="001D30EB"/>
    <w:rsid w:val="001D34D2"/>
    <w:rsid w:val="001D37B4"/>
    <w:rsid w:val="001D3B15"/>
    <w:rsid w:val="001D3EA4"/>
    <w:rsid w:val="001D5136"/>
    <w:rsid w:val="001D54B0"/>
    <w:rsid w:val="001D55AF"/>
    <w:rsid w:val="001D593E"/>
    <w:rsid w:val="001D6FB9"/>
    <w:rsid w:val="001D7272"/>
    <w:rsid w:val="001D7945"/>
    <w:rsid w:val="001D7ED5"/>
    <w:rsid w:val="001E015A"/>
    <w:rsid w:val="001E025B"/>
    <w:rsid w:val="001E0FA5"/>
    <w:rsid w:val="001E1178"/>
    <w:rsid w:val="001E1182"/>
    <w:rsid w:val="001E1801"/>
    <w:rsid w:val="001E1D18"/>
    <w:rsid w:val="001E1DF3"/>
    <w:rsid w:val="001E29DD"/>
    <w:rsid w:val="001E2E4A"/>
    <w:rsid w:val="001E3445"/>
    <w:rsid w:val="001E3650"/>
    <w:rsid w:val="001E443A"/>
    <w:rsid w:val="001E45FA"/>
    <w:rsid w:val="001E5AD6"/>
    <w:rsid w:val="001E5E77"/>
    <w:rsid w:val="001E6509"/>
    <w:rsid w:val="001E672B"/>
    <w:rsid w:val="001E6B59"/>
    <w:rsid w:val="001E6BAC"/>
    <w:rsid w:val="001E712B"/>
    <w:rsid w:val="001E7523"/>
    <w:rsid w:val="001E7AC3"/>
    <w:rsid w:val="001F0BE1"/>
    <w:rsid w:val="001F0E47"/>
    <w:rsid w:val="001F1752"/>
    <w:rsid w:val="001F1778"/>
    <w:rsid w:val="001F1826"/>
    <w:rsid w:val="001F1E85"/>
    <w:rsid w:val="001F24ED"/>
    <w:rsid w:val="001F2853"/>
    <w:rsid w:val="001F2D58"/>
    <w:rsid w:val="001F2D99"/>
    <w:rsid w:val="001F3867"/>
    <w:rsid w:val="001F39D8"/>
    <w:rsid w:val="001F3DF8"/>
    <w:rsid w:val="001F408E"/>
    <w:rsid w:val="001F4140"/>
    <w:rsid w:val="001F419C"/>
    <w:rsid w:val="001F4BE6"/>
    <w:rsid w:val="001F58AE"/>
    <w:rsid w:val="001F596B"/>
    <w:rsid w:val="001F5AAA"/>
    <w:rsid w:val="001F5EA1"/>
    <w:rsid w:val="001F5F75"/>
    <w:rsid w:val="001F61B0"/>
    <w:rsid w:val="001F61F8"/>
    <w:rsid w:val="001F6572"/>
    <w:rsid w:val="001F6D5C"/>
    <w:rsid w:val="001F6DDC"/>
    <w:rsid w:val="001F748C"/>
    <w:rsid w:val="001F7915"/>
    <w:rsid w:val="001F7F2E"/>
    <w:rsid w:val="001F7FCF"/>
    <w:rsid w:val="00200471"/>
    <w:rsid w:val="00200E4F"/>
    <w:rsid w:val="002015B3"/>
    <w:rsid w:val="00201B3B"/>
    <w:rsid w:val="00201E78"/>
    <w:rsid w:val="00202985"/>
    <w:rsid w:val="00202E62"/>
    <w:rsid w:val="00203B66"/>
    <w:rsid w:val="00203F55"/>
    <w:rsid w:val="002050AC"/>
    <w:rsid w:val="00205284"/>
    <w:rsid w:val="002062CE"/>
    <w:rsid w:val="00206451"/>
    <w:rsid w:val="00206534"/>
    <w:rsid w:val="0020656A"/>
    <w:rsid w:val="002065EC"/>
    <w:rsid w:val="00206763"/>
    <w:rsid w:val="0020683C"/>
    <w:rsid w:val="00206B7F"/>
    <w:rsid w:val="00207040"/>
    <w:rsid w:val="00207388"/>
    <w:rsid w:val="002077F5"/>
    <w:rsid w:val="00207AEE"/>
    <w:rsid w:val="00207FBA"/>
    <w:rsid w:val="00210C96"/>
    <w:rsid w:val="00211835"/>
    <w:rsid w:val="00211FC9"/>
    <w:rsid w:val="0021237D"/>
    <w:rsid w:val="002127BB"/>
    <w:rsid w:val="00214034"/>
    <w:rsid w:val="002154CB"/>
    <w:rsid w:val="002155C6"/>
    <w:rsid w:val="00215CCB"/>
    <w:rsid w:val="00215DFF"/>
    <w:rsid w:val="00215F11"/>
    <w:rsid w:val="00215F7E"/>
    <w:rsid w:val="00216C37"/>
    <w:rsid w:val="00216D74"/>
    <w:rsid w:val="00216FF0"/>
    <w:rsid w:val="00220109"/>
    <w:rsid w:val="00220228"/>
    <w:rsid w:val="0022033F"/>
    <w:rsid w:val="00220F03"/>
    <w:rsid w:val="002217DD"/>
    <w:rsid w:val="00221A5D"/>
    <w:rsid w:val="00221C0E"/>
    <w:rsid w:val="00222A5E"/>
    <w:rsid w:val="00222E56"/>
    <w:rsid w:val="0022353C"/>
    <w:rsid w:val="00223922"/>
    <w:rsid w:val="00224717"/>
    <w:rsid w:val="00224C02"/>
    <w:rsid w:val="00224CF0"/>
    <w:rsid w:val="00224D6F"/>
    <w:rsid w:val="002250B8"/>
    <w:rsid w:val="00225139"/>
    <w:rsid w:val="00225932"/>
    <w:rsid w:val="00225D08"/>
    <w:rsid w:val="00225E25"/>
    <w:rsid w:val="00225F4B"/>
    <w:rsid w:val="0022634F"/>
    <w:rsid w:val="0022683E"/>
    <w:rsid w:val="00226FB1"/>
    <w:rsid w:val="0022744F"/>
    <w:rsid w:val="0022752A"/>
    <w:rsid w:val="00227906"/>
    <w:rsid w:val="0022799F"/>
    <w:rsid w:val="00227A59"/>
    <w:rsid w:val="0023002E"/>
    <w:rsid w:val="002305A0"/>
    <w:rsid w:val="002312F6"/>
    <w:rsid w:val="0023168F"/>
    <w:rsid w:val="002319F1"/>
    <w:rsid w:val="002326C5"/>
    <w:rsid w:val="00232CFC"/>
    <w:rsid w:val="00233AE6"/>
    <w:rsid w:val="00233F2D"/>
    <w:rsid w:val="00234000"/>
    <w:rsid w:val="0023412C"/>
    <w:rsid w:val="00234267"/>
    <w:rsid w:val="002349B4"/>
    <w:rsid w:val="00234CFA"/>
    <w:rsid w:val="00234DB6"/>
    <w:rsid w:val="002355C2"/>
    <w:rsid w:val="00235737"/>
    <w:rsid w:val="00235A88"/>
    <w:rsid w:val="002361E3"/>
    <w:rsid w:val="00236409"/>
    <w:rsid w:val="002364CD"/>
    <w:rsid w:val="00236842"/>
    <w:rsid w:val="00236B2E"/>
    <w:rsid w:val="00236D88"/>
    <w:rsid w:val="00237851"/>
    <w:rsid w:val="0023787B"/>
    <w:rsid w:val="00237B61"/>
    <w:rsid w:val="00237F13"/>
    <w:rsid w:val="00240C09"/>
    <w:rsid w:val="0024119C"/>
    <w:rsid w:val="00241832"/>
    <w:rsid w:val="00241B0F"/>
    <w:rsid w:val="002420A5"/>
    <w:rsid w:val="002424E4"/>
    <w:rsid w:val="0024341D"/>
    <w:rsid w:val="0024372F"/>
    <w:rsid w:val="00243D2E"/>
    <w:rsid w:val="00243E97"/>
    <w:rsid w:val="0024481B"/>
    <w:rsid w:val="00244ADC"/>
    <w:rsid w:val="00244EA2"/>
    <w:rsid w:val="00246233"/>
    <w:rsid w:val="00246439"/>
    <w:rsid w:val="00246AFD"/>
    <w:rsid w:val="00246B94"/>
    <w:rsid w:val="00246CDC"/>
    <w:rsid w:val="00246F4E"/>
    <w:rsid w:val="00247471"/>
    <w:rsid w:val="0024759D"/>
    <w:rsid w:val="00247EC2"/>
    <w:rsid w:val="00250ACB"/>
    <w:rsid w:val="00251106"/>
    <w:rsid w:val="0025151B"/>
    <w:rsid w:val="00251796"/>
    <w:rsid w:val="00251E41"/>
    <w:rsid w:val="0025340F"/>
    <w:rsid w:val="00253DD9"/>
    <w:rsid w:val="00253EF1"/>
    <w:rsid w:val="0025475D"/>
    <w:rsid w:val="002550C3"/>
    <w:rsid w:val="0025519D"/>
    <w:rsid w:val="002551FE"/>
    <w:rsid w:val="00256434"/>
    <w:rsid w:val="002564D4"/>
    <w:rsid w:val="00256E1A"/>
    <w:rsid w:val="002575DA"/>
    <w:rsid w:val="00257AA1"/>
    <w:rsid w:val="0026000F"/>
    <w:rsid w:val="00260897"/>
    <w:rsid w:val="002620AB"/>
    <w:rsid w:val="00262301"/>
    <w:rsid w:val="002625E9"/>
    <w:rsid w:val="00263054"/>
    <w:rsid w:val="002631C2"/>
    <w:rsid w:val="00263551"/>
    <w:rsid w:val="002635B2"/>
    <w:rsid w:val="002635D6"/>
    <w:rsid w:val="00263813"/>
    <w:rsid w:val="0026386E"/>
    <w:rsid w:val="002644F9"/>
    <w:rsid w:val="002645BC"/>
    <w:rsid w:val="00264BAE"/>
    <w:rsid w:val="00264DA5"/>
    <w:rsid w:val="00264F78"/>
    <w:rsid w:val="0026581C"/>
    <w:rsid w:val="00265A8A"/>
    <w:rsid w:val="00267D1F"/>
    <w:rsid w:val="0027064D"/>
    <w:rsid w:val="00270CE6"/>
    <w:rsid w:val="00270E73"/>
    <w:rsid w:val="00271544"/>
    <w:rsid w:val="00271810"/>
    <w:rsid w:val="00271DDB"/>
    <w:rsid w:val="00272146"/>
    <w:rsid w:val="002728C1"/>
    <w:rsid w:val="00272A6D"/>
    <w:rsid w:val="00272DE6"/>
    <w:rsid w:val="002733F0"/>
    <w:rsid w:val="002739DE"/>
    <w:rsid w:val="00273A1E"/>
    <w:rsid w:val="00273BB0"/>
    <w:rsid w:val="00273D75"/>
    <w:rsid w:val="002742A1"/>
    <w:rsid w:val="00274D77"/>
    <w:rsid w:val="00274E6D"/>
    <w:rsid w:val="00275002"/>
    <w:rsid w:val="0027501B"/>
    <w:rsid w:val="00275335"/>
    <w:rsid w:val="00275351"/>
    <w:rsid w:val="002754ED"/>
    <w:rsid w:val="002756A3"/>
    <w:rsid w:val="00275ABF"/>
    <w:rsid w:val="00275BB4"/>
    <w:rsid w:val="00275D55"/>
    <w:rsid w:val="002762BC"/>
    <w:rsid w:val="00276454"/>
    <w:rsid w:val="00276AA8"/>
    <w:rsid w:val="0027730C"/>
    <w:rsid w:val="002777E4"/>
    <w:rsid w:val="00277F45"/>
    <w:rsid w:val="00280205"/>
    <w:rsid w:val="00280A0C"/>
    <w:rsid w:val="00280B72"/>
    <w:rsid w:val="00281224"/>
    <w:rsid w:val="00281771"/>
    <w:rsid w:val="00281DA8"/>
    <w:rsid w:val="0028220C"/>
    <w:rsid w:val="0028235A"/>
    <w:rsid w:val="0028248B"/>
    <w:rsid w:val="00283475"/>
    <w:rsid w:val="002837C6"/>
    <w:rsid w:val="00283D18"/>
    <w:rsid w:val="00284155"/>
    <w:rsid w:val="00284857"/>
    <w:rsid w:val="00284E20"/>
    <w:rsid w:val="00285385"/>
    <w:rsid w:val="00285394"/>
    <w:rsid w:val="002853C6"/>
    <w:rsid w:val="00285A61"/>
    <w:rsid w:val="00285F31"/>
    <w:rsid w:val="00286D49"/>
    <w:rsid w:val="00286FAF"/>
    <w:rsid w:val="00286FCB"/>
    <w:rsid w:val="00287251"/>
    <w:rsid w:val="00287471"/>
    <w:rsid w:val="00287A89"/>
    <w:rsid w:val="00287BA1"/>
    <w:rsid w:val="00287DFA"/>
    <w:rsid w:val="00290020"/>
    <w:rsid w:val="00290542"/>
    <w:rsid w:val="002907AA"/>
    <w:rsid w:val="00290B69"/>
    <w:rsid w:val="0029136C"/>
    <w:rsid w:val="0029186B"/>
    <w:rsid w:val="002920AB"/>
    <w:rsid w:val="002927FB"/>
    <w:rsid w:val="00292DC3"/>
    <w:rsid w:val="00292F34"/>
    <w:rsid w:val="00293262"/>
    <w:rsid w:val="0029366E"/>
    <w:rsid w:val="00293B05"/>
    <w:rsid w:val="00293DB0"/>
    <w:rsid w:val="00293FEE"/>
    <w:rsid w:val="00294432"/>
    <w:rsid w:val="00294B88"/>
    <w:rsid w:val="0029531D"/>
    <w:rsid w:val="00295662"/>
    <w:rsid w:val="00295BBC"/>
    <w:rsid w:val="00297242"/>
    <w:rsid w:val="00297B06"/>
    <w:rsid w:val="002A00C2"/>
    <w:rsid w:val="002A0485"/>
    <w:rsid w:val="002A0CE9"/>
    <w:rsid w:val="002A1A77"/>
    <w:rsid w:val="002A200A"/>
    <w:rsid w:val="002A3065"/>
    <w:rsid w:val="002A3847"/>
    <w:rsid w:val="002A3A48"/>
    <w:rsid w:val="002A3C29"/>
    <w:rsid w:val="002A3C2C"/>
    <w:rsid w:val="002A434E"/>
    <w:rsid w:val="002A46C7"/>
    <w:rsid w:val="002A47AD"/>
    <w:rsid w:val="002A495D"/>
    <w:rsid w:val="002A4AD4"/>
    <w:rsid w:val="002A4C1C"/>
    <w:rsid w:val="002A4F89"/>
    <w:rsid w:val="002A502A"/>
    <w:rsid w:val="002A5224"/>
    <w:rsid w:val="002A587C"/>
    <w:rsid w:val="002A5DA3"/>
    <w:rsid w:val="002A5FE3"/>
    <w:rsid w:val="002A601E"/>
    <w:rsid w:val="002A67C7"/>
    <w:rsid w:val="002A69E3"/>
    <w:rsid w:val="002A69EB"/>
    <w:rsid w:val="002A747E"/>
    <w:rsid w:val="002A7BB6"/>
    <w:rsid w:val="002A7C92"/>
    <w:rsid w:val="002A7D04"/>
    <w:rsid w:val="002B00E6"/>
    <w:rsid w:val="002B0B28"/>
    <w:rsid w:val="002B0C49"/>
    <w:rsid w:val="002B0DF3"/>
    <w:rsid w:val="002B137F"/>
    <w:rsid w:val="002B1BF9"/>
    <w:rsid w:val="002B1D4C"/>
    <w:rsid w:val="002B23A6"/>
    <w:rsid w:val="002B2982"/>
    <w:rsid w:val="002B2AD4"/>
    <w:rsid w:val="002B3070"/>
    <w:rsid w:val="002B307A"/>
    <w:rsid w:val="002B33AD"/>
    <w:rsid w:val="002B373C"/>
    <w:rsid w:val="002B3782"/>
    <w:rsid w:val="002B3902"/>
    <w:rsid w:val="002B3955"/>
    <w:rsid w:val="002B44A5"/>
    <w:rsid w:val="002B5571"/>
    <w:rsid w:val="002B60C4"/>
    <w:rsid w:val="002B61EC"/>
    <w:rsid w:val="002B6347"/>
    <w:rsid w:val="002B6479"/>
    <w:rsid w:val="002B6720"/>
    <w:rsid w:val="002B674A"/>
    <w:rsid w:val="002B7EAC"/>
    <w:rsid w:val="002B7EDB"/>
    <w:rsid w:val="002C0324"/>
    <w:rsid w:val="002C07D5"/>
    <w:rsid w:val="002C083A"/>
    <w:rsid w:val="002C0AA1"/>
    <w:rsid w:val="002C110D"/>
    <w:rsid w:val="002C1D6E"/>
    <w:rsid w:val="002C1FDD"/>
    <w:rsid w:val="002C2528"/>
    <w:rsid w:val="002C264C"/>
    <w:rsid w:val="002C27B3"/>
    <w:rsid w:val="002C2892"/>
    <w:rsid w:val="002C3239"/>
    <w:rsid w:val="002C3763"/>
    <w:rsid w:val="002C3DBC"/>
    <w:rsid w:val="002C3EE3"/>
    <w:rsid w:val="002C43B5"/>
    <w:rsid w:val="002C4A2B"/>
    <w:rsid w:val="002C4B8C"/>
    <w:rsid w:val="002C568A"/>
    <w:rsid w:val="002C5AFF"/>
    <w:rsid w:val="002C60EA"/>
    <w:rsid w:val="002C62A9"/>
    <w:rsid w:val="002C64BB"/>
    <w:rsid w:val="002C68A2"/>
    <w:rsid w:val="002C712D"/>
    <w:rsid w:val="002D007C"/>
    <w:rsid w:val="002D04CF"/>
    <w:rsid w:val="002D07E1"/>
    <w:rsid w:val="002D16A9"/>
    <w:rsid w:val="002D1881"/>
    <w:rsid w:val="002D18B4"/>
    <w:rsid w:val="002D192F"/>
    <w:rsid w:val="002D1EA1"/>
    <w:rsid w:val="002D2CFC"/>
    <w:rsid w:val="002D2E7D"/>
    <w:rsid w:val="002D3ED5"/>
    <w:rsid w:val="002D58BD"/>
    <w:rsid w:val="002D60F1"/>
    <w:rsid w:val="002D7549"/>
    <w:rsid w:val="002D7853"/>
    <w:rsid w:val="002D7A41"/>
    <w:rsid w:val="002D7AFE"/>
    <w:rsid w:val="002D7C3C"/>
    <w:rsid w:val="002D7EA6"/>
    <w:rsid w:val="002D7FD8"/>
    <w:rsid w:val="002E08CF"/>
    <w:rsid w:val="002E09B3"/>
    <w:rsid w:val="002E0AA4"/>
    <w:rsid w:val="002E0ADA"/>
    <w:rsid w:val="002E1487"/>
    <w:rsid w:val="002E17E8"/>
    <w:rsid w:val="002E208F"/>
    <w:rsid w:val="002E2877"/>
    <w:rsid w:val="002E3280"/>
    <w:rsid w:val="002E3CFB"/>
    <w:rsid w:val="002E4088"/>
    <w:rsid w:val="002E5057"/>
    <w:rsid w:val="002E559D"/>
    <w:rsid w:val="002E622C"/>
    <w:rsid w:val="002E680B"/>
    <w:rsid w:val="002E6896"/>
    <w:rsid w:val="002E6C2D"/>
    <w:rsid w:val="002E78C1"/>
    <w:rsid w:val="002F0286"/>
    <w:rsid w:val="002F1478"/>
    <w:rsid w:val="002F1843"/>
    <w:rsid w:val="002F1E73"/>
    <w:rsid w:val="002F1F08"/>
    <w:rsid w:val="002F23F0"/>
    <w:rsid w:val="002F2F62"/>
    <w:rsid w:val="002F325C"/>
    <w:rsid w:val="002F4010"/>
    <w:rsid w:val="002F4449"/>
    <w:rsid w:val="002F471A"/>
    <w:rsid w:val="002F4828"/>
    <w:rsid w:val="002F55FE"/>
    <w:rsid w:val="002F5C97"/>
    <w:rsid w:val="002F5CEF"/>
    <w:rsid w:val="002F5DAD"/>
    <w:rsid w:val="002F5E06"/>
    <w:rsid w:val="002F69B3"/>
    <w:rsid w:val="002F7764"/>
    <w:rsid w:val="002F77F1"/>
    <w:rsid w:val="002F7CA8"/>
    <w:rsid w:val="00300239"/>
    <w:rsid w:val="00300776"/>
    <w:rsid w:val="00300F08"/>
    <w:rsid w:val="0030209A"/>
    <w:rsid w:val="003020DC"/>
    <w:rsid w:val="003022CF"/>
    <w:rsid w:val="0030302A"/>
    <w:rsid w:val="00303082"/>
    <w:rsid w:val="00303A1C"/>
    <w:rsid w:val="00304139"/>
    <w:rsid w:val="003042FD"/>
    <w:rsid w:val="00304A12"/>
    <w:rsid w:val="00304E1C"/>
    <w:rsid w:val="0030506E"/>
    <w:rsid w:val="003053A9"/>
    <w:rsid w:val="003056CB"/>
    <w:rsid w:val="00305817"/>
    <w:rsid w:val="00305917"/>
    <w:rsid w:val="003062DC"/>
    <w:rsid w:val="00306D3B"/>
    <w:rsid w:val="003079F9"/>
    <w:rsid w:val="00310092"/>
    <w:rsid w:val="003103C9"/>
    <w:rsid w:val="003109FB"/>
    <w:rsid w:val="00310CC2"/>
    <w:rsid w:val="00311283"/>
    <w:rsid w:val="00311398"/>
    <w:rsid w:val="003117BA"/>
    <w:rsid w:val="0031226C"/>
    <w:rsid w:val="00312728"/>
    <w:rsid w:val="003127E9"/>
    <w:rsid w:val="00312809"/>
    <w:rsid w:val="00312D19"/>
    <w:rsid w:val="003130F7"/>
    <w:rsid w:val="00313EDC"/>
    <w:rsid w:val="00313F69"/>
    <w:rsid w:val="00314859"/>
    <w:rsid w:val="003149F8"/>
    <w:rsid w:val="00314DA0"/>
    <w:rsid w:val="0031511B"/>
    <w:rsid w:val="003152D2"/>
    <w:rsid w:val="003152EA"/>
    <w:rsid w:val="0031542C"/>
    <w:rsid w:val="00316329"/>
    <w:rsid w:val="003167EB"/>
    <w:rsid w:val="003170BC"/>
    <w:rsid w:val="003174E7"/>
    <w:rsid w:val="0031781D"/>
    <w:rsid w:val="00317F83"/>
    <w:rsid w:val="003202BC"/>
    <w:rsid w:val="0032032E"/>
    <w:rsid w:val="0032036E"/>
    <w:rsid w:val="003205FB"/>
    <w:rsid w:val="003212F7"/>
    <w:rsid w:val="00321B14"/>
    <w:rsid w:val="003220EA"/>
    <w:rsid w:val="0032232F"/>
    <w:rsid w:val="00322623"/>
    <w:rsid w:val="00322D85"/>
    <w:rsid w:val="00322E29"/>
    <w:rsid w:val="003230B2"/>
    <w:rsid w:val="003233FA"/>
    <w:rsid w:val="00323A8B"/>
    <w:rsid w:val="00323AFD"/>
    <w:rsid w:val="003243A0"/>
    <w:rsid w:val="0032468B"/>
    <w:rsid w:val="003246D4"/>
    <w:rsid w:val="0032480C"/>
    <w:rsid w:val="00324B86"/>
    <w:rsid w:val="00324D7A"/>
    <w:rsid w:val="0032534E"/>
    <w:rsid w:val="00325AFC"/>
    <w:rsid w:val="003263D4"/>
    <w:rsid w:val="00326A03"/>
    <w:rsid w:val="00327616"/>
    <w:rsid w:val="00327704"/>
    <w:rsid w:val="00327791"/>
    <w:rsid w:val="00327876"/>
    <w:rsid w:val="003302AC"/>
    <w:rsid w:val="003302B0"/>
    <w:rsid w:val="00330963"/>
    <w:rsid w:val="00330B57"/>
    <w:rsid w:val="00331B05"/>
    <w:rsid w:val="00331D2E"/>
    <w:rsid w:val="00332010"/>
    <w:rsid w:val="003325B9"/>
    <w:rsid w:val="003337B0"/>
    <w:rsid w:val="0033419B"/>
    <w:rsid w:val="003346B4"/>
    <w:rsid w:val="00334755"/>
    <w:rsid w:val="00334A0B"/>
    <w:rsid w:val="00335059"/>
    <w:rsid w:val="00335826"/>
    <w:rsid w:val="003359C4"/>
    <w:rsid w:val="00335EDE"/>
    <w:rsid w:val="00336226"/>
    <w:rsid w:val="00336CCB"/>
    <w:rsid w:val="00336E18"/>
    <w:rsid w:val="00337C6D"/>
    <w:rsid w:val="003401A4"/>
    <w:rsid w:val="00340785"/>
    <w:rsid w:val="00340A58"/>
    <w:rsid w:val="00340CDE"/>
    <w:rsid w:val="00340D76"/>
    <w:rsid w:val="00340FD0"/>
    <w:rsid w:val="00341724"/>
    <w:rsid w:val="00341A78"/>
    <w:rsid w:val="00341F6E"/>
    <w:rsid w:val="003421F5"/>
    <w:rsid w:val="00342615"/>
    <w:rsid w:val="00342ABF"/>
    <w:rsid w:val="00342E62"/>
    <w:rsid w:val="0034300A"/>
    <w:rsid w:val="0034303B"/>
    <w:rsid w:val="0034322C"/>
    <w:rsid w:val="0034347C"/>
    <w:rsid w:val="00343E8B"/>
    <w:rsid w:val="0034444F"/>
    <w:rsid w:val="003450B9"/>
    <w:rsid w:val="003457A7"/>
    <w:rsid w:val="003462AF"/>
    <w:rsid w:val="003462F2"/>
    <w:rsid w:val="00346854"/>
    <w:rsid w:val="0034702D"/>
    <w:rsid w:val="003500B5"/>
    <w:rsid w:val="00350704"/>
    <w:rsid w:val="0035078F"/>
    <w:rsid w:val="00350A96"/>
    <w:rsid w:val="00350BE4"/>
    <w:rsid w:val="00350F2E"/>
    <w:rsid w:val="003525C8"/>
    <w:rsid w:val="00352B22"/>
    <w:rsid w:val="0035348B"/>
    <w:rsid w:val="0035369D"/>
    <w:rsid w:val="0035371D"/>
    <w:rsid w:val="0035382C"/>
    <w:rsid w:val="00353BE5"/>
    <w:rsid w:val="00353F15"/>
    <w:rsid w:val="00354012"/>
    <w:rsid w:val="003542EC"/>
    <w:rsid w:val="00354377"/>
    <w:rsid w:val="0035448B"/>
    <w:rsid w:val="00354506"/>
    <w:rsid w:val="0035484B"/>
    <w:rsid w:val="00354C81"/>
    <w:rsid w:val="00354DDA"/>
    <w:rsid w:val="00354E45"/>
    <w:rsid w:val="003554DE"/>
    <w:rsid w:val="00355912"/>
    <w:rsid w:val="00355A0B"/>
    <w:rsid w:val="00355DFE"/>
    <w:rsid w:val="00355FA6"/>
    <w:rsid w:val="00356274"/>
    <w:rsid w:val="00356408"/>
    <w:rsid w:val="00356F92"/>
    <w:rsid w:val="00357183"/>
    <w:rsid w:val="003572D9"/>
    <w:rsid w:val="0035797F"/>
    <w:rsid w:val="00357A02"/>
    <w:rsid w:val="00360441"/>
    <w:rsid w:val="00360A6C"/>
    <w:rsid w:val="00360B53"/>
    <w:rsid w:val="00360B5A"/>
    <w:rsid w:val="00360F0F"/>
    <w:rsid w:val="00361800"/>
    <w:rsid w:val="00361D76"/>
    <w:rsid w:val="00361DA8"/>
    <w:rsid w:val="00361F03"/>
    <w:rsid w:val="00361F48"/>
    <w:rsid w:val="0036202A"/>
    <w:rsid w:val="003620FB"/>
    <w:rsid w:val="00362140"/>
    <w:rsid w:val="0036216A"/>
    <w:rsid w:val="003622C1"/>
    <w:rsid w:val="003628D5"/>
    <w:rsid w:val="00362941"/>
    <w:rsid w:val="00362C8A"/>
    <w:rsid w:val="00363082"/>
    <w:rsid w:val="003635A6"/>
    <w:rsid w:val="003642AF"/>
    <w:rsid w:val="003646C2"/>
    <w:rsid w:val="00364B58"/>
    <w:rsid w:val="003652A0"/>
    <w:rsid w:val="003653D0"/>
    <w:rsid w:val="003653D3"/>
    <w:rsid w:val="00365C2C"/>
    <w:rsid w:val="00365C8E"/>
    <w:rsid w:val="0036610B"/>
    <w:rsid w:val="003661C1"/>
    <w:rsid w:val="00366FBB"/>
    <w:rsid w:val="00367762"/>
    <w:rsid w:val="00367866"/>
    <w:rsid w:val="003679F1"/>
    <w:rsid w:val="00367A06"/>
    <w:rsid w:val="00370874"/>
    <w:rsid w:val="00370899"/>
    <w:rsid w:val="00370A1D"/>
    <w:rsid w:val="003710E8"/>
    <w:rsid w:val="003716A9"/>
    <w:rsid w:val="00371E3E"/>
    <w:rsid w:val="00371EB2"/>
    <w:rsid w:val="00371FD7"/>
    <w:rsid w:val="003724B1"/>
    <w:rsid w:val="00372E71"/>
    <w:rsid w:val="00373113"/>
    <w:rsid w:val="00373C46"/>
    <w:rsid w:val="00374A65"/>
    <w:rsid w:val="00374CE6"/>
    <w:rsid w:val="003751D3"/>
    <w:rsid w:val="00376B85"/>
    <w:rsid w:val="00376CCD"/>
    <w:rsid w:val="00377000"/>
    <w:rsid w:val="003770C6"/>
    <w:rsid w:val="0037713E"/>
    <w:rsid w:val="0037772B"/>
    <w:rsid w:val="00377E9E"/>
    <w:rsid w:val="00377F32"/>
    <w:rsid w:val="00380518"/>
    <w:rsid w:val="00380AD2"/>
    <w:rsid w:val="00380BA1"/>
    <w:rsid w:val="00380D82"/>
    <w:rsid w:val="00380F47"/>
    <w:rsid w:val="003811A8"/>
    <w:rsid w:val="00381335"/>
    <w:rsid w:val="00381606"/>
    <w:rsid w:val="00381C80"/>
    <w:rsid w:val="00381D80"/>
    <w:rsid w:val="00381DE1"/>
    <w:rsid w:val="00381EBA"/>
    <w:rsid w:val="003829C3"/>
    <w:rsid w:val="00382D47"/>
    <w:rsid w:val="00382FA4"/>
    <w:rsid w:val="0038354A"/>
    <w:rsid w:val="0038378A"/>
    <w:rsid w:val="00383DDE"/>
    <w:rsid w:val="003854DF"/>
    <w:rsid w:val="003858C9"/>
    <w:rsid w:val="00386D15"/>
    <w:rsid w:val="00386D64"/>
    <w:rsid w:val="00387167"/>
    <w:rsid w:val="003871EB"/>
    <w:rsid w:val="00387460"/>
    <w:rsid w:val="00387540"/>
    <w:rsid w:val="003876F8"/>
    <w:rsid w:val="003913C0"/>
    <w:rsid w:val="0039197F"/>
    <w:rsid w:val="00391D5C"/>
    <w:rsid w:val="00392632"/>
    <w:rsid w:val="00392D7F"/>
    <w:rsid w:val="003935F0"/>
    <w:rsid w:val="00393612"/>
    <w:rsid w:val="00393DA5"/>
    <w:rsid w:val="00394209"/>
    <w:rsid w:val="00394243"/>
    <w:rsid w:val="00395026"/>
    <w:rsid w:val="00395247"/>
    <w:rsid w:val="00395395"/>
    <w:rsid w:val="00395AE9"/>
    <w:rsid w:val="00396DD4"/>
    <w:rsid w:val="00396E92"/>
    <w:rsid w:val="0039701F"/>
    <w:rsid w:val="003973CC"/>
    <w:rsid w:val="0039783A"/>
    <w:rsid w:val="0039796A"/>
    <w:rsid w:val="0039797A"/>
    <w:rsid w:val="00397DAF"/>
    <w:rsid w:val="003A000C"/>
    <w:rsid w:val="003A06EB"/>
    <w:rsid w:val="003A0853"/>
    <w:rsid w:val="003A0B6D"/>
    <w:rsid w:val="003A0CB1"/>
    <w:rsid w:val="003A132D"/>
    <w:rsid w:val="003A15E9"/>
    <w:rsid w:val="003A1DF9"/>
    <w:rsid w:val="003A1F5A"/>
    <w:rsid w:val="003A2219"/>
    <w:rsid w:val="003A24F9"/>
    <w:rsid w:val="003A2F31"/>
    <w:rsid w:val="003A473C"/>
    <w:rsid w:val="003A4A36"/>
    <w:rsid w:val="003A4D58"/>
    <w:rsid w:val="003A5061"/>
    <w:rsid w:val="003A5511"/>
    <w:rsid w:val="003A55E0"/>
    <w:rsid w:val="003A57FE"/>
    <w:rsid w:val="003A5A88"/>
    <w:rsid w:val="003A6090"/>
    <w:rsid w:val="003A6502"/>
    <w:rsid w:val="003A67CD"/>
    <w:rsid w:val="003A6F70"/>
    <w:rsid w:val="003A6F7F"/>
    <w:rsid w:val="003A7D50"/>
    <w:rsid w:val="003A7DC3"/>
    <w:rsid w:val="003A7E66"/>
    <w:rsid w:val="003B05B2"/>
    <w:rsid w:val="003B0942"/>
    <w:rsid w:val="003B0C16"/>
    <w:rsid w:val="003B0D5D"/>
    <w:rsid w:val="003B156D"/>
    <w:rsid w:val="003B16BD"/>
    <w:rsid w:val="003B21F1"/>
    <w:rsid w:val="003B228A"/>
    <w:rsid w:val="003B25D8"/>
    <w:rsid w:val="003B2C12"/>
    <w:rsid w:val="003B2D1D"/>
    <w:rsid w:val="003B2F77"/>
    <w:rsid w:val="003B324C"/>
    <w:rsid w:val="003B32BA"/>
    <w:rsid w:val="003B3DC1"/>
    <w:rsid w:val="003B4D3B"/>
    <w:rsid w:val="003B568B"/>
    <w:rsid w:val="003B575C"/>
    <w:rsid w:val="003B5AA6"/>
    <w:rsid w:val="003B5BBA"/>
    <w:rsid w:val="003B5C6B"/>
    <w:rsid w:val="003B6283"/>
    <w:rsid w:val="003B6963"/>
    <w:rsid w:val="003B6FE6"/>
    <w:rsid w:val="003B7084"/>
    <w:rsid w:val="003B7138"/>
    <w:rsid w:val="003B73C0"/>
    <w:rsid w:val="003B7486"/>
    <w:rsid w:val="003B75D5"/>
    <w:rsid w:val="003B75E5"/>
    <w:rsid w:val="003C0329"/>
    <w:rsid w:val="003C03D6"/>
    <w:rsid w:val="003C068A"/>
    <w:rsid w:val="003C0DA4"/>
    <w:rsid w:val="003C10A7"/>
    <w:rsid w:val="003C1EA4"/>
    <w:rsid w:val="003C2502"/>
    <w:rsid w:val="003C25F2"/>
    <w:rsid w:val="003C2853"/>
    <w:rsid w:val="003C2E89"/>
    <w:rsid w:val="003C31C5"/>
    <w:rsid w:val="003C36CB"/>
    <w:rsid w:val="003C39AE"/>
    <w:rsid w:val="003C39DF"/>
    <w:rsid w:val="003C3CF5"/>
    <w:rsid w:val="003C3D47"/>
    <w:rsid w:val="003C46E7"/>
    <w:rsid w:val="003C4DF6"/>
    <w:rsid w:val="003C4E90"/>
    <w:rsid w:val="003C4EAC"/>
    <w:rsid w:val="003C5296"/>
    <w:rsid w:val="003C5B66"/>
    <w:rsid w:val="003C74BC"/>
    <w:rsid w:val="003C79DC"/>
    <w:rsid w:val="003C7A9D"/>
    <w:rsid w:val="003D0203"/>
    <w:rsid w:val="003D0401"/>
    <w:rsid w:val="003D052E"/>
    <w:rsid w:val="003D0857"/>
    <w:rsid w:val="003D0EB7"/>
    <w:rsid w:val="003D114E"/>
    <w:rsid w:val="003D1D12"/>
    <w:rsid w:val="003D1DA7"/>
    <w:rsid w:val="003D233B"/>
    <w:rsid w:val="003D23CB"/>
    <w:rsid w:val="003D2CDD"/>
    <w:rsid w:val="003D3127"/>
    <w:rsid w:val="003D38F3"/>
    <w:rsid w:val="003D3B5B"/>
    <w:rsid w:val="003D436F"/>
    <w:rsid w:val="003D4415"/>
    <w:rsid w:val="003D4EEA"/>
    <w:rsid w:val="003D50EE"/>
    <w:rsid w:val="003D5234"/>
    <w:rsid w:val="003D5735"/>
    <w:rsid w:val="003D6019"/>
    <w:rsid w:val="003D63E8"/>
    <w:rsid w:val="003D6441"/>
    <w:rsid w:val="003D7667"/>
    <w:rsid w:val="003D768A"/>
    <w:rsid w:val="003D7F88"/>
    <w:rsid w:val="003E052E"/>
    <w:rsid w:val="003E0A06"/>
    <w:rsid w:val="003E0F9A"/>
    <w:rsid w:val="003E19BC"/>
    <w:rsid w:val="003E211A"/>
    <w:rsid w:val="003E303D"/>
    <w:rsid w:val="003E3440"/>
    <w:rsid w:val="003E35C1"/>
    <w:rsid w:val="003E38FB"/>
    <w:rsid w:val="003E3B8C"/>
    <w:rsid w:val="003E405D"/>
    <w:rsid w:val="003E4908"/>
    <w:rsid w:val="003E4A5E"/>
    <w:rsid w:val="003E4BC9"/>
    <w:rsid w:val="003E4C00"/>
    <w:rsid w:val="003E4C8B"/>
    <w:rsid w:val="003E5617"/>
    <w:rsid w:val="003E5D93"/>
    <w:rsid w:val="003E606D"/>
    <w:rsid w:val="003E6171"/>
    <w:rsid w:val="003E61D6"/>
    <w:rsid w:val="003E6610"/>
    <w:rsid w:val="003E6CB8"/>
    <w:rsid w:val="003E6FBD"/>
    <w:rsid w:val="003F0509"/>
    <w:rsid w:val="003F085D"/>
    <w:rsid w:val="003F0E5B"/>
    <w:rsid w:val="003F0EEC"/>
    <w:rsid w:val="003F1C52"/>
    <w:rsid w:val="003F1CCB"/>
    <w:rsid w:val="003F20B1"/>
    <w:rsid w:val="003F228E"/>
    <w:rsid w:val="003F23B6"/>
    <w:rsid w:val="003F2416"/>
    <w:rsid w:val="003F24F8"/>
    <w:rsid w:val="003F28FB"/>
    <w:rsid w:val="003F2D8A"/>
    <w:rsid w:val="003F33F6"/>
    <w:rsid w:val="003F3B3F"/>
    <w:rsid w:val="003F4BE4"/>
    <w:rsid w:val="003F4D64"/>
    <w:rsid w:val="003F531B"/>
    <w:rsid w:val="003F5921"/>
    <w:rsid w:val="003F5E16"/>
    <w:rsid w:val="003F5F0C"/>
    <w:rsid w:val="003F68F5"/>
    <w:rsid w:val="003F717A"/>
    <w:rsid w:val="003F734F"/>
    <w:rsid w:val="003F7416"/>
    <w:rsid w:val="003F7B55"/>
    <w:rsid w:val="003F7DA5"/>
    <w:rsid w:val="0040001F"/>
    <w:rsid w:val="00401763"/>
    <w:rsid w:val="00401B65"/>
    <w:rsid w:val="0040200A"/>
    <w:rsid w:val="004025D8"/>
    <w:rsid w:val="0040271D"/>
    <w:rsid w:val="00403218"/>
    <w:rsid w:val="0040377B"/>
    <w:rsid w:val="00403FA3"/>
    <w:rsid w:val="004040D6"/>
    <w:rsid w:val="00404619"/>
    <w:rsid w:val="00404B19"/>
    <w:rsid w:val="00405171"/>
    <w:rsid w:val="004053CA"/>
    <w:rsid w:val="0040550A"/>
    <w:rsid w:val="004056A3"/>
    <w:rsid w:val="004056E1"/>
    <w:rsid w:val="00405A1F"/>
    <w:rsid w:val="00405AB7"/>
    <w:rsid w:val="00405E29"/>
    <w:rsid w:val="004062F3"/>
    <w:rsid w:val="00406904"/>
    <w:rsid w:val="00406B08"/>
    <w:rsid w:val="00406BF8"/>
    <w:rsid w:val="004071E3"/>
    <w:rsid w:val="0041097D"/>
    <w:rsid w:val="00410D48"/>
    <w:rsid w:val="00410D91"/>
    <w:rsid w:val="00410E74"/>
    <w:rsid w:val="00411473"/>
    <w:rsid w:val="00412069"/>
    <w:rsid w:val="00412CF4"/>
    <w:rsid w:val="00412D92"/>
    <w:rsid w:val="00413169"/>
    <w:rsid w:val="0041327D"/>
    <w:rsid w:val="00413A10"/>
    <w:rsid w:val="00413C97"/>
    <w:rsid w:val="00413FD5"/>
    <w:rsid w:val="00414496"/>
    <w:rsid w:val="0041474B"/>
    <w:rsid w:val="00414CE4"/>
    <w:rsid w:val="00414E44"/>
    <w:rsid w:val="004154B2"/>
    <w:rsid w:val="0041554B"/>
    <w:rsid w:val="00415585"/>
    <w:rsid w:val="00415B33"/>
    <w:rsid w:val="00415D05"/>
    <w:rsid w:val="00415D37"/>
    <w:rsid w:val="00416243"/>
    <w:rsid w:val="004163DA"/>
    <w:rsid w:val="0041677E"/>
    <w:rsid w:val="00416977"/>
    <w:rsid w:val="00416F79"/>
    <w:rsid w:val="0041760C"/>
    <w:rsid w:val="00417B76"/>
    <w:rsid w:val="00417E32"/>
    <w:rsid w:val="00417FBE"/>
    <w:rsid w:val="00420019"/>
    <w:rsid w:val="00420403"/>
    <w:rsid w:val="00420A14"/>
    <w:rsid w:val="00420B52"/>
    <w:rsid w:val="00420E13"/>
    <w:rsid w:val="00421316"/>
    <w:rsid w:val="00421391"/>
    <w:rsid w:val="004219E0"/>
    <w:rsid w:val="00421B09"/>
    <w:rsid w:val="00421DC2"/>
    <w:rsid w:val="00421E39"/>
    <w:rsid w:val="004222B7"/>
    <w:rsid w:val="004225A0"/>
    <w:rsid w:val="004227C6"/>
    <w:rsid w:val="00422803"/>
    <w:rsid w:val="00422EB7"/>
    <w:rsid w:val="004230F4"/>
    <w:rsid w:val="00423D69"/>
    <w:rsid w:val="00423F3E"/>
    <w:rsid w:val="004243B7"/>
    <w:rsid w:val="00424666"/>
    <w:rsid w:val="00424DA5"/>
    <w:rsid w:val="00424DD8"/>
    <w:rsid w:val="004256CF"/>
    <w:rsid w:val="004256FE"/>
    <w:rsid w:val="0042587C"/>
    <w:rsid w:val="00425887"/>
    <w:rsid w:val="004261B4"/>
    <w:rsid w:val="004270D8"/>
    <w:rsid w:val="00427F8F"/>
    <w:rsid w:val="004302E3"/>
    <w:rsid w:val="0043095E"/>
    <w:rsid w:val="00430A14"/>
    <w:rsid w:val="00431635"/>
    <w:rsid w:val="00431A98"/>
    <w:rsid w:val="00431B26"/>
    <w:rsid w:val="00431B58"/>
    <w:rsid w:val="00432AB3"/>
    <w:rsid w:val="00432B81"/>
    <w:rsid w:val="00432FD9"/>
    <w:rsid w:val="00433968"/>
    <w:rsid w:val="00433A54"/>
    <w:rsid w:val="00434204"/>
    <w:rsid w:val="004345A4"/>
    <w:rsid w:val="004347DC"/>
    <w:rsid w:val="00434832"/>
    <w:rsid w:val="00434BAE"/>
    <w:rsid w:val="00434C01"/>
    <w:rsid w:val="00434EEB"/>
    <w:rsid w:val="00435865"/>
    <w:rsid w:val="00435A4F"/>
    <w:rsid w:val="00435E49"/>
    <w:rsid w:val="00436198"/>
    <w:rsid w:val="0043634B"/>
    <w:rsid w:val="0043641F"/>
    <w:rsid w:val="0043647B"/>
    <w:rsid w:val="004369AC"/>
    <w:rsid w:val="00436BE4"/>
    <w:rsid w:val="00436E59"/>
    <w:rsid w:val="004371AF"/>
    <w:rsid w:val="0043723D"/>
    <w:rsid w:val="00437C05"/>
    <w:rsid w:val="004402D8"/>
    <w:rsid w:val="00440535"/>
    <w:rsid w:val="004410DE"/>
    <w:rsid w:val="004419CD"/>
    <w:rsid w:val="004423EF"/>
    <w:rsid w:val="004424D5"/>
    <w:rsid w:val="00442617"/>
    <w:rsid w:val="00442885"/>
    <w:rsid w:val="00443225"/>
    <w:rsid w:val="004440D2"/>
    <w:rsid w:val="0044432D"/>
    <w:rsid w:val="0044448F"/>
    <w:rsid w:val="004444E6"/>
    <w:rsid w:val="00444C33"/>
    <w:rsid w:val="00444CE1"/>
    <w:rsid w:val="00445125"/>
    <w:rsid w:val="00445142"/>
    <w:rsid w:val="00445610"/>
    <w:rsid w:val="0044583E"/>
    <w:rsid w:val="00446259"/>
    <w:rsid w:val="0044633C"/>
    <w:rsid w:val="00446458"/>
    <w:rsid w:val="00446755"/>
    <w:rsid w:val="004473D4"/>
    <w:rsid w:val="00447568"/>
    <w:rsid w:val="004475D1"/>
    <w:rsid w:val="0044773E"/>
    <w:rsid w:val="00447B84"/>
    <w:rsid w:val="00450110"/>
    <w:rsid w:val="00450347"/>
    <w:rsid w:val="004504D1"/>
    <w:rsid w:val="004507B9"/>
    <w:rsid w:val="00450B49"/>
    <w:rsid w:val="00450B91"/>
    <w:rsid w:val="00450D29"/>
    <w:rsid w:val="00450DEF"/>
    <w:rsid w:val="00450EC8"/>
    <w:rsid w:val="0045128A"/>
    <w:rsid w:val="00451483"/>
    <w:rsid w:val="00451630"/>
    <w:rsid w:val="00451D5A"/>
    <w:rsid w:val="00452351"/>
    <w:rsid w:val="004523CE"/>
    <w:rsid w:val="00452A66"/>
    <w:rsid w:val="00452E37"/>
    <w:rsid w:val="00452F2A"/>
    <w:rsid w:val="0045302C"/>
    <w:rsid w:val="00453682"/>
    <w:rsid w:val="004537CF"/>
    <w:rsid w:val="004537D2"/>
    <w:rsid w:val="00453C6F"/>
    <w:rsid w:val="0045432E"/>
    <w:rsid w:val="00454FB2"/>
    <w:rsid w:val="004551FB"/>
    <w:rsid w:val="00455C79"/>
    <w:rsid w:val="00455CBD"/>
    <w:rsid w:val="00455DCC"/>
    <w:rsid w:val="00456637"/>
    <w:rsid w:val="0045685A"/>
    <w:rsid w:val="004569BA"/>
    <w:rsid w:val="00456BBD"/>
    <w:rsid w:val="004571CC"/>
    <w:rsid w:val="00457754"/>
    <w:rsid w:val="00457B97"/>
    <w:rsid w:val="00457E3E"/>
    <w:rsid w:val="00460367"/>
    <w:rsid w:val="004603B1"/>
    <w:rsid w:val="00462B3C"/>
    <w:rsid w:val="00462DFD"/>
    <w:rsid w:val="004633B4"/>
    <w:rsid w:val="004634AE"/>
    <w:rsid w:val="0046389D"/>
    <w:rsid w:val="00463C15"/>
    <w:rsid w:val="004642A0"/>
    <w:rsid w:val="00464B04"/>
    <w:rsid w:val="00464B90"/>
    <w:rsid w:val="00464C2E"/>
    <w:rsid w:val="00464E6F"/>
    <w:rsid w:val="00465632"/>
    <w:rsid w:val="0046660F"/>
    <w:rsid w:val="00466747"/>
    <w:rsid w:val="004667A8"/>
    <w:rsid w:val="00466A8A"/>
    <w:rsid w:val="004677E6"/>
    <w:rsid w:val="00467D68"/>
    <w:rsid w:val="004703CD"/>
    <w:rsid w:val="00470B73"/>
    <w:rsid w:val="004711EF"/>
    <w:rsid w:val="00471265"/>
    <w:rsid w:val="004719A3"/>
    <w:rsid w:val="0047257B"/>
    <w:rsid w:val="0047273E"/>
    <w:rsid w:val="0047349A"/>
    <w:rsid w:val="00473F94"/>
    <w:rsid w:val="0047473D"/>
    <w:rsid w:val="00474830"/>
    <w:rsid w:val="00474E0B"/>
    <w:rsid w:val="00474F18"/>
    <w:rsid w:val="004756F9"/>
    <w:rsid w:val="0047586D"/>
    <w:rsid w:val="00475E82"/>
    <w:rsid w:val="00476263"/>
    <w:rsid w:val="004768FC"/>
    <w:rsid w:val="00476CE4"/>
    <w:rsid w:val="00476E22"/>
    <w:rsid w:val="00477394"/>
    <w:rsid w:val="0047740A"/>
    <w:rsid w:val="00477525"/>
    <w:rsid w:val="00477F68"/>
    <w:rsid w:val="004805A0"/>
    <w:rsid w:val="004808D6"/>
    <w:rsid w:val="00480E09"/>
    <w:rsid w:val="00480EAF"/>
    <w:rsid w:val="00481887"/>
    <w:rsid w:val="00481D3C"/>
    <w:rsid w:val="00481E8A"/>
    <w:rsid w:val="00482087"/>
    <w:rsid w:val="00482588"/>
    <w:rsid w:val="00482B0F"/>
    <w:rsid w:val="00482BB5"/>
    <w:rsid w:val="00483501"/>
    <w:rsid w:val="0048358F"/>
    <w:rsid w:val="004836D1"/>
    <w:rsid w:val="00483BE3"/>
    <w:rsid w:val="00484381"/>
    <w:rsid w:val="00484C51"/>
    <w:rsid w:val="00484E06"/>
    <w:rsid w:val="00484FC8"/>
    <w:rsid w:val="00485031"/>
    <w:rsid w:val="0048605B"/>
    <w:rsid w:val="0048649C"/>
    <w:rsid w:val="004864AC"/>
    <w:rsid w:val="00486622"/>
    <w:rsid w:val="0048765D"/>
    <w:rsid w:val="004876F0"/>
    <w:rsid w:val="004879B3"/>
    <w:rsid w:val="00487A48"/>
    <w:rsid w:val="00487A9F"/>
    <w:rsid w:val="00487D9B"/>
    <w:rsid w:val="0049009F"/>
    <w:rsid w:val="00490796"/>
    <w:rsid w:val="00490AAD"/>
    <w:rsid w:val="004918BF"/>
    <w:rsid w:val="0049195B"/>
    <w:rsid w:val="00492130"/>
    <w:rsid w:val="004922D7"/>
    <w:rsid w:val="0049262B"/>
    <w:rsid w:val="004929E4"/>
    <w:rsid w:val="00493A84"/>
    <w:rsid w:val="00493B21"/>
    <w:rsid w:val="00493EF7"/>
    <w:rsid w:val="00494FB9"/>
    <w:rsid w:val="0049500E"/>
    <w:rsid w:val="00495113"/>
    <w:rsid w:val="004958A2"/>
    <w:rsid w:val="00495C18"/>
    <w:rsid w:val="0049605C"/>
    <w:rsid w:val="004965F0"/>
    <w:rsid w:val="0049668E"/>
    <w:rsid w:val="00496896"/>
    <w:rsid w:val="00496AAC"/>
    <w:rsid w:val="00496D6A"/>
    <w:rsid w:val="00497881"/>
    <w:rsid w:val="00497C35"/>
    <w:rsid w:val="004A01F0"/>
    <w:rsid w:val="004A04DB"/>
    <w:rsid w:val="004A0E99"/>
    <w:rsid w:val="004A140C"/>
    <w:rsid w:val="004A182E"/>
    <w:rsid w:val="004A1AFE"/>
    <w:rsid w:val="004A237E"/>
    <w:rsid w:val="004A282F"/>
    <w:rsid w:val="004A29F4"/>
    <w:rsid w:val="004A2B09"/>
    <w:rsid w:val="004A2CBF"/>
    <w:rsid w:val="004A2E07"/>
    <w:rsid w:val="004A3765"/>
    <w:rsid w:val="004A3989"/>
    <w:rsid w:val="004A39C3"/>
    <w:rsid w:val="004A431B"/>
    <w:rsid w:val="004A489A"/>
    <w:rsid w:val="004A48F9"/>
    <w:rsid w:val="004A49A5"/>
    <w:rsid w:val="004A523A"/>
    <w:rsid w:val="004A537C"/>
    <w:rsid w:val="004A57F9"/>
    <w:rsid w:val="004A5B0D"/>
    <w:rsid w:val="004A5D81"/>
    <w:rsid w:val="004A5F1E"/>
    <w:rsid w:val="004A60FA"/>
    <w:rsid w:val="004A6E04"/>
    <w:rsid w:val="004A708E"/>
    <w:rsid w:val="004A74F0"/>
    <w:rsid w:val="004A7E91"/>
    <w:rsid w:val="004B0342"/>
    <w:rsid w:val="004B16B0"/>
    <w:rsid w:val="004B16B7"/>
    <w:rsid w:val="004B179C"/>
    <w:rsid w:val="004B1CF0"/>
    <w:rsid w:val="004B1DF2"/>
    <w:rsid w:val="004B35AB"/>
    <w:rsid w:val="004B3833"/>
    <w:rsid w:val="004B3BA8"/>
    <w:rsid w:val="004B3E36"/>
    <w:rsid w:val="004B405A"/>
    <w:rsid w:val="004B4407"/>
    <w:rsid w:val="004B4856"/>
    <w:rsid w:val="004B4C91"/>
    <w:rsid w:val="004B5A10"/>
    <w:rsid w:val="004B5D68"/>
    <w:rsid w:val="004B5F90"/>
    <w:rsid w:val="004B6876"/>
    <w:rsid w:val="004B6F8A"/>
    <w:rsid w:val="004B72C0"/>
    <w:rsid w:val="004B74EE"/>
    <w:rsid w:val="004B790D"/>
    <w:rsid w:val="004B7BF1"/>
    <w:rsid w:val="004B7EF4"/>
    <w:rsid w:val="004C01DE"/>
    <w:rsid w:val="004C03F8"/>
    <w:rsid w:val="004C0471"/>
    <w:rsid w:val="004C0A5B"/>
    <w:rsid w:val="004C126D"/>
    <w:rsid w:val="004C14AA"/>
    <w:rsid w:val="004C1AEE"/>
    <w:rsid w:val="004C1D8C"/>
    <w:rsid w:val="004C245B"/>
    <w:rsid w:val="004C25CE"/>
    <w:rsid w:val="004C2642"/>
    <w:rsid w:val="004C268C"/>
    <w:rsid w:val="004C3317"/>
    <w:rsid w:val="004C384E"/>
    <w:rsid w:val="004C38B6"/>
    <w:rsid w:val="004C3927"/>
    <w:rsid w:val="004C3E6C"/>
    <w:rsid w:val="004C4200"/>
    <w:rsid w:val="004C4FE9"/>
    <w:rsid w:val="004C50A3"/>
    <w:rsid w:val="004C5CC0"/>
    <w:rsid w:val="004C6D48"/>
    <w:rsid w:val="004C6EAE"/>
    <w:rsid w:val="004C6F34"/>
    <w:rsid w:val="004C70EC"/>
    <w:rsid w:val="004C764D"/>
    <w:rsid w:val="004C7FD6"/>
    <w:rsid w:val="004D022F"/>
    <w:rsid w:val="004D0653"/>
    <w:rsid w:val="004D0C2B"/>
    <w:rsid w:val="004D0EDF"/>
    <w:rsid w:val="004D1597"/>
    <w:rsid w:val="004D2031"/>
    <w:rsid w:val="004D2086"/>
    <w:rsid w:val="004D2223"/>
    <w:rsid w:val="004D25F7"/>
    <w:rsid w:val="004D3F2F"/>
    <w:rsid w:val="004D4018"/>
    <w:rsid w:val="004D4026"/>
    <w:rsid w:val="004D466F"/>
    <w:rsid w:val="004D500C"/>
    <w:rsid w:val="004D5244"/>
    <w:rsid w:val="004D55C1"/>
    <w:rsid w:val="004D5A0A"/>
    <w:rsid w:val="004D5FA5"/>
    <w:rsid w:val="004D6796"/>
    <w:rsid w:val="004D697E"/>
    <w:rsid w:val="004D6AE4"/>
    <w:rsid w:val="004D6C4D"/>
    <w:rsid w:val="004D6D69"/>
    <w:rsid w:val="004D6F0B"/>
    <w:rsid w:val="004D75FF"/>
    <w:rsid w:val="004E03B8"/>
    <w:rsid w:val="004E045E"/>
    <w:rsid w:val="004E0524"/>
    <w:rsid w:val="004E1093"/>
    <w:rsid w:val="004E1335"/>
    <w:rsid w:val="004E16C8"/>
    <w:rsid w:val="004E16D4"/>
    <w:rsid w:val="004E1819"/>
    <w:rsid w:val="004E1B00"/>
    <w:rsid w:val="004E1F10"/>
    <w:rsid w:val="004E24A2"/>
    <w:rsid w:val="004E24EB"/>
    <w:rsid w:val="004E2D01"/>
    <w:rsid w:val="004E31C6"/>
    <w:rsid w:val="004E33C8"/>
    <w:rsid w:val="004E3751"/>
    <w:rsid w:val="004E399F"/>
    <w:rsid w:val="004E3AC6"/>
    <w:rsid w:val="004E4011"/>
    <w:rsid w:val="004E4130"/>
    <w:rsid w:val="004E423A"/>
    <w:rsid w:val="004E430C"/>
    <w:rsid w:val="004E4D04"/>
    <w:rsid w:val="004E62A2"/>
    <w:rsid w:val="004E6DDB"/>
    <w:rsid w:val="004E79CD"/>
    <w:rsid w:val="004E7B54"/>
    <w:rsid w:val="004E7BA1"/>
    <w:rsid w:val="004F041A"/>
    <w:rsid w:val="004F0DCF"/>
    <w:rsid w:val="004F0F8C"/>
    <w:rsid w:val="004F100E"/>
    <w:rsid w:val="004F11AD"/>
    <w:rsid w:val="004F1306"/>
    <w:rsid w:val="004F176E"/>
    <w:rsid w:val="004F1945"/>
    <w:rsid w:val="004F1D86"/>
    <w:rsid w:val="004F30E4"/>
    <w:rsid w:val="004F3388"/>
    <w:rsid w:val="004F33D2"/>
    <w:rsid w:val="004F369A"/>
    <w:rsid w:val="004F39E5"/>
    <w:rsid w:val="004F4063"/>
    <w:rsid w:val="004F4145"/>
    <w:rsid w:val="004F4500"/>
    <w:rsid w:val="004F48DD"/>
    <w:rsid w:val="004F4C02"/>
    <w:rsid w:val="004F4FE2"/>
    <w:rsid w:val="004F5111"/>
    <w:rsid w:val="004F5DF5"/>
    <w:rsid w:val="004F6183"/>
    <w:rsid w:val="004F62E1"/>
    <w:rsid w:val="004F676E"/>
    <w:rsid w:val="004F6ED2"/>
    <w:rsid w:val="004F71A2"/>
    <w:rsid w:val="004F752F"/>
    <w:rsid w:val="004F7746"/>
    <w:rsid w:val="004F7C05"/>
    <w:rsid w:val="004F7F2B"/>
    <w:rsid w:val="005002C6"/>
    <w:rsid w:val="00500540"/>
    <w:rsid w:val="00500593"/>
    <w:rsid w:val="00500BF6"/>
    <w:rsid w:val="005010C3"/>
    <w:rsid w:val="00501C4E"/>
    <w:rsid w:val="00501CA5"/>
    <w:rsid w:val="00502120"/>
    <w:rsid w:val="00503073"/>
    <w:rsid w:val="00503079"/>
    <w:rsid w:val="0050403B"/>
    <w:rsid w:val="005046DE"/>
    <w:rsid w:val="00504831"/>
    <w:rsid w:val="00504839"/>
    <w:rsid w:val="00505802"/>
    <w:rsid w:val="00506296"/>
    <w:rsid w:val="0050647B"/>
    <w:rsid w:val="005070E5"/>
    <w:rsid w:val="0050711D"/>
    <w:rsid w:val="0050720A"/>
    <w:rsid w:val="00507673"/>
    <w:rsid w:val="00507F26"/>
    <w:rsid w:val="005103E7"/>
    <w:rsid w:val="005104A7"/>
    <w:rsid w:val="00510635"/>
    <w:rsid w:val="005109AC"/>
    <w:rsid w:val="00511092"/>
    <w:rsid w:val="00511954"/>
    <w:rsid w:val="0051204F"/>
    <w:rsid w:val="00512FE8"/>
    <w:rsid w:val="00513257"/>
    <w:rsid w:val="005132D0"/>
    <w:rsid w:val="00513C36"/>
    <w:rsid w:val="00513CA8"/>
    <w:rsid w:val="00514366"/>
    <w:rsid w:val="00514794"/>
    <w:rsid w:val="00514BFC"/>
    <w:rsid w:val="00514C7F"/>
    <w:rsid w:val="00514D48"/>
    <w:rsid w:val="00514EA0"/>
    <w:rsid w:val="00515B37"/>
    <w:rsid w:val="00516118"/>
    <w:rsid w:val="005166DF"/>
    <w:rsid w:val="00516D3E"/>
    <w:rsid w:val="005177BE"/>
    <w:rsid w:val="00517843"/>
    <w:rsid w:val="00517984"/>
    <w:rsid w:val="0052189C"/>
    <w:rsid w:val="00521C89"/>
    <w:rsid w:val="0052284D"/>
    <w:rsid w:val="005231B7"/>
    <w:rsid w:val="0052325C"/>
    <w:rsid w:val="005241E7"/>
    <w:rsid w:val="005245D8"/>
    <w:rsid w:val="00524761"/>
    <w:rsid w:val="00524A96"/>
    <w:rsid w:val="00524DC4"/>
    <w:rsid w:val="0052544F"/>
    <w:rsid w:val="005254E9"/>
    <w:rsid w:val="00525722"/>
    <w:rsid w:val="0052647F"/>
    <w:rsid w:val="005269DD"/>
    <w:rsid w:val="00526C4E"/>
    <w:rsid w:val="005273AF"/>
    <w:rsid w:val="00527556"/>
    <w:rsid w:val="00527695"/>
    <w:rsid w:val="00527A00"/>
    <w:rsid w:val="00527CB4"/>
    <w:rsid w:val="005307CC"/>
    <w:rsid w:val="0053114A"/>
    <w:rsid w:val="0053169A"/>
    <w:rsid w:val="005318D7"/>
    <w:rsid w:val="0053233D"/>
    <w:rsid w:val="00532C90"/>
    <w:rsid w:val="005333C3"/>
    <w:rsid w:val="00533662"/>
    <w:rsid w:val="00533A65"/>
    <w:rsid w:val="00534023"/>
    <w:rsid w:val="00535504"/>
    <w:rsid w:val="0053578C"/>
    <w:rsid w:val="00535AE7"/>
    <w:rsid w:val="00535CA9"/>
    <w:rsid w:val="00536194"/>
    <w:rsid w:val="00536488"/>
    <w:rsid w:val="005366C8"/>
    <w:rsid w:val="00536E3A"/>
    <w:rsid w:val="0053754E"/>
    <w:rsid w:val="00537B11"/>
    <w:rsid w:val="00537C8E"/>
    <w:rsid w:val="00537FC4"/>
    <w:rsid w:val="0054072A"/>
    <w:rsid w:val="005407C3"/>
    <w:rsid w:val="00540B1B"/>
    <w:rsid w:val="00540DD5"/>
    <w:rsid w:val="005413D1"/>
    <w:rsid w:val="005413F3"/>
    <w:rsid w:val="00541653"/>
    <w:rsid w:val="005418FB"/>
    <w:rsid w:val="005420E6"/>
    <w:rsid w:val="005421B8"/>
    <w:rsid w:val="00542B69"/>
    <w:rsid w:val="00542C14"/>
    <w:rsid w:val="00543389"/>
    <w:rsid w:val="0054371C"/>
    <w:rsid w:val="00543BE0"/>
    <w:rsid w:val="0054417F"/>
    <w:rsid w:val="005441BB"/>
    <w:rsid w:val="00544679"/>
    <w:rsid w:val="00544914"/>
    <w:rsid w:val="00544B9A"/>
    <w:rsid w:val="0054536D"/>
    <w:rsid w:val="00545473"/>
    <w:rsid w:val="00545639"/>
    <w:rsid w:val="00546153"/>
    <w:rsid w:val="00546387"/>
    <w:rsid w:val="0054652C"/>
    <w:rsid w:val="0054698D"/>
    <w:rsid w:val="00546A8A"/>
    <w:rsid w:val="00546C56"/>
    <w:rsid w:val="00546E7B"/>
    <w:rsid w:val="00547097"/>
    <w:rsid w:val="005476D8"/>
    <w:rsid w:val="005478B1"/>
    <w:rsid w:val="00547DE8"/>
    <w:rsid w:val="0055033D"/>
    <w:rsid w:val="00550352"/>
    <w:rsid w:val="005507E8"/>
    <w:rsid w:val="00550BB0"/>
    <w:rsid w:val="00550E6C"/>
    <w:rsid w:val="0055107D"/>
    <w:rsid w:val="005510A6"/>
    <w:rsid w:val="00551B2A"/>
    <w:rsid w:val="00551F27"/>
    <w:rsid w:val="00551F6C"/>
    <w:rsid w:val="00552160"/>
    <w:rsid w:val="005522BB"/>
    <w:rsid w:val="005523A0"/>
    <w:rsid w:val="005525E6"/>
    <w:rsid w:val="00552833"/>
    <w:rsid w:val="005528CF"/>
    <w:rsid w:val="00552A9E"/>
    <w:rsid w:val="0055359D"/>
    <w:rsid w:val="005537F8"/>
    <w:rsid w:val="00554091"/>
    <w:rsid w:val="00554437"/>
    <w:rsid w:val="00554B37"/>
    <w:rsid w:val="005553C8"/>
    <w:rsid w:val="00555D3C"/>
    <w:rsid w:val="00556692"/>
    <w:rsid w:val="005575A5"/>
    <w:rsid w:val="005577D4"/>
    <w:rsid w:val="005602F5"/>
    <w:rsid w:val="005603C7"/>
    <w:rsid w:val="00560A59"/>
    <w:rsid w:val="00560D32"/>
    <w:rsid w:val="0056161C"/>
    <w:rsid w:val="0056212D"/>
    <w:rsid w:val="00562467"/>
    <w:rsid w:val="005624D8"/>
    <w:rsid w:val="00562B12"/>
    <w:rsid w:val="00562BA2"/>
    <w:rsid w:val="00563069"/>
    <w:rsid w:val="00563146"/>
    <w:rsid w:val="0056362C"/>
    <w:rsid w:val="0056380D"/>
    <w:rsid w:val="0056380F"/>
    <w:rsid w:val="005642F3"/>
    <w:rsid w:val="0056440A"/>
    <w:rsid w:val="00564A3C"/>
    <w:rsid w:val="00564B77"/>
    <w:rsid w:val="00564D72"/>
    <w:rsid w:val="0056501E"/>
    <w:rsid w:val="00565628"/>
    <w:rsid w:val="005656CE"/>
    <w:rsid w:val="005658D4"/>
    <w:rsid w:val="00566171"/>
    <w:rsid w:val="0056639D"/>
    <w:rsid w:val="00566958"/>
    <w:rsid w:val="00566C38"/>
    <w:rsid w:val="00566F76"/>
    <w:rsid w:val="00567441"/>
    <w:rsid w:val="0056783D"/>
    <w:rsid w:val="005678C4"/>
    <w:rsid w:val="00567959"/>
    <w:rsid w:val="00567A60"/>
    <w:rsid w:val="00567C42"/>
    <w:rsid w:val="00567EE7"/>
    <w:rsid w:val="005701AC"/>
    <w:rsid w:val="005704C1"/>
    <w:rsid w:val="00570540"/>
    <w:rsid w:val="0057138F"/>
    <w:rsid w:val="00571960"/>
    <w:rsid w:val="00571FE3"/>
    <w:rsid w:val="0057213D"/>
    <w:rsid w:val="00572477"/>
    <w:rsid w:val="0057335B"/>
    <w:rsid w:val="0057335F"/>
    <w:rsid w:val="005733C3"/>
    <w:rsid w:val="00573A50"/>
    <w:rsid w:val="00573B18"/>
    <w:rsid w:val="00573FA6"/>
    <w:rsid w:val="0057403F"/>
    <w:rsid w:val="00574881"/>
    <w:rsid w:val="00574AEB"/>
    <w:rsid w:val="00574CA1"/>
    <w:rsid w:val="005754AB"/>
    <w:rsid w:val="00575797"/>
    <w:rsid w:val="005762F1"/>
    <w:rsid w:val="00576D35"/>
    <w:rsid w:val="005771C2"/>
    <w:rsid w:val="0057729B"/>
    <w:rsid w:val="0058000F"/>
    <w:rsid w:val="00580D0B"/>
    <w:rsid w:val="0058107D"/>
    <w:rsid w:val="00581300"/>
    <w:rsid w:val="00581AF8"/>
    <w:rsid w:val="00581B7C"/>
    <w:rsid w:val="00582431"/>
    <w:rsid w:val="00582FB7"/>
    <w:rsid w:val="005833CC"/>
    <w:rsid w:val="00583612"/>
    <w:rsid w:val="005836DF"/>
    <w:rsid w:val="005837CC"/>
    <w:rsid w:val="005839AF"/>
    <w:rsid w:val="005844DB"/>
    <w:rsid w:val="005844E5"/>
    <w:rsid w:val="0058464E"/>
    <w:rsid w:val="00584B59"/>
    <w:rsid w:val="0058570F"/>
    <w:rsid w:val="0058575F"/>
    <w:rsid w:val="00585C77"/>
    <w:rsid w:val="005863DB"/>
    <w:rsid w:val="005867EB"/>
    <w:rsid w:val="005868C5"/>
    <w:rsid w:val="00586A3F"/>
    <w:rsid w:val="00586E1F"/>
    <w:rsid w:val="005879FA"/>
    <w:rsid w:val="005901FB"/>
    <w:rsid w:val="00590261"/>
    <w:rsid w:val="00590828"/>
    <w:rsid w:val="00590B81"/>
    <w:rsid w:val="005911A9"/>
    <w:rsid w:val="00591330"/>
    <w:rsid w:val="005917A6"/>
    <w:rsid w:val="00591BF4"/>
    <w:rsid w:val="00591CC1"/>
    <w:rsid w:val="00591D3E"/>
    <w:rsid w:val="005921A4"/>
    <w:rsid w:val="005921F6"/>
    <w:rsid w:val="00592665"/>
    <w:rsid w:val="00592729"/>
    <w:rsid w:val="00592A2A"/>
    <w:rsid w:val="00592C08"/>
    <w:rsid w:val="00593031"/>
    <w:rsid w:val="0059312D"/>
    <w:rsid w:val="00593E21"/>
    <w:rsid w:val="005940A7"/>
    <w:rsid w:val="00594E8A"/>
    <w:rsid w:val="00594F24"/>
    <w:rsid w:val="0059596C"/>
    <w:rsid w:val="00597D37"/>
    <w:rsid w:val="00597D3F"/>
    <w:rsid w:val="00597EF8"/>
    <w:rsid w:val="005A016A"/>
    <w:rsid w:val="005A02DA"/>
    <w:rsid w:val="005A0C9F"/>
    <w:rsid w:val="005A1558"/>
    <w:rsid w:val="005A1A9F"/>
    <w:rsid w:val="005A1BF9"/>
    <w:rsid w:val="005A21E3"/>
    <w:rsid w:val="005A2946"/>
    <w:rsid w:val="005A2B58"/>
    <w:rsid w:val="005A2B9E"/>
    <w:rsid w:val="005A2EE5"/>
    <w:rsid w:val="005A3147"/>
    <w:rsid w:val="005A3C87"/>
    <w:rsid w:val="005A4C40"/>
    <w:rsid w:val="005A4D89"/>
    <w:rsid w:val="005A5F8F"/>
    <w:rsid w:val="005A6B7A"/>
    <w:rsid w:val="005A6DE0"/>
    <w:rsid w:val="005A6FE8"/>
    <w:rsid w:val="005A7078"/>
    <w:rsid w:val="005A7646"/>
    <w:rsid w:val="005B032C"/>
    <w:rsid w:val="005B0525"/>
    <w:rsid w:val="005B0CAC"/>
    <w:rsid w:val="005B12FA"/>
    <w:rsid w:val="005B1D85"/>
    <w:rsid w:val="005B296C"/>
    <w:rsid w:val="005B2B3F"/>
    <w:rsid w:val="005B30C9"/>
    <w:rsid w:val="005B328A"/>
    <w:rsid w:val="005B328B"/>
    <w:rsid w:val="005B3345"/>
    <w:rsid w:val="005B3FAC"/>
    <w:rsid w:val="005B4098"/>
    <w:rsid w:val="005B4333"/>
    <w:rsid w:val="005B4603"/>
    <w:rsid w:val="005B4C2F"/>
    <w:rsid w:val="005B4D47"/>
    <w:rsid w:val="005B4E75"/>
    <w:rsid w:val="005B51CE"/>
    <w:rsid w:val="005B567D"/>
    <w:rsid w:val="005B5700"/>
    <w:rsid w:val="005B5DF5"/>
    <w:rsid w:val="005B681B"/>
    <w:rsid w:val="005B6B78"/>
    <w:rsid w:val="005B756F"/>
    <w:rsid w:val="005B7A52"/>
    <w:rsid w:val="005C013F"/>
    <w:rsid w:val="005C042C"/>
    <w:rsid w:val="005C0CA0"/>
    <w:rsid w:val="005C0F8D"/>
    <w:rsid w:val="005C1030"/>
    <w:rsid w:val="005C12DA"/>
    <w:rsid w:val="005C1BB7"/>
    <w:rsid w:val="005C2037"/>
    <w:rsid w:val="005C267F"/>
    <w:rsid w:val="005C2927"/>
    <w:rsid w:val="005C2DF4"/>
    <w:rsid w:val="005C33F0"/>
    <w:rsid w:val="005C347E"/>
    <w:rsid w:val="005C3D48"/>
    <w:rsid w:val="005C3EA0"/>
    <w:rsid w:val="005C3F6C"/>
    <w:rsid w:val="005C408B"/>
    <w:rsid w:val="005C4110"/>
    <w:rsid w:val="005C4165"/>
    <w:rsid w:val="005C520A"/>
    <w:rsid w:val="005C58DF"/>
    <w:rsid w:val="005C5C13"/>
    <w:rsid w:val="005C5D30"/>
    <w:rsid w:val="005C5E1D"/>
    <w:rsid w:val="005C621A"/>
    <w:rsid w:val="005C64AE"/>
    <w:rsid w:val="005C6B3F"/>
    <w:rsid w:val="005C6C7F"/>
    <w:rsid w:val="005C79B6"/>
    <w:rsid w:val="005C7FC8"/>
    <w:rsid w:val="005D011F"/>
    <w:rsid w:val="005D0202"/>
    <w:rsid w:val="005D08A4"/>
    <w:rsid w:val="005D0EF6"/>
    <w:rsid w:val="005D10FA"/>
    <w:rsid w:val="005D201D"/>
    <w:rsid w:val="005D2D2F"/>
    <w:rsid w:val="005D3830"/>
    <w:rsid w:val="005D39ED"/>
    <w:rsid w:val="005D4011"/>
    <w:rsid w:val="005D4166"/>
    <w:rsid w:val="005D47A8"/>
    <w:rsid w:val="005D4FD6"/>
    <w:rsid w:val="005D53D8"/>
    <w:rsid w:val="005D5BA5"/>
    <w:rsid w:val="005D5BEB"/>
    <w:rsid w:val="005D5C49"/>
    <w:rsid w:val="005D60A0"/>
    <w:rsid w:val="005D6975"/>
    <w:rsid w:val="005D6A21"/>
    <w:rsid w:val="005D6ABA"/>
    <w:rsid w:val="005D6FC1"/>
    <w:rsid w:val="005D7600"/>
    <w:rsid w:val="005D7B37"/>
    <w:rsid w:val="005E00A8"/>
    <w:rsid w:val="005E0148"/>
    <w:rsid w:val="005E12BA"/>
    <w:rsid w:val="005E152B"/>
    <w:rsid w:val="005E19FF"/>
    <w:rsid w:val="005E1A10"/>
    <w:rsid w:val="005E1AB4"/>
    <w:rsid w:val="005E2159"/>
    <w:rsid w:val="005E2D9A"/>
    <w:rsid w:val="005E2DC3"/>
    <w:rsid w:val="005E39E7"/>
    <w:rsid w:val="005E3E47"/>
    <w:rsid w:val="005E463B"/>
    <w:rsid w:val="005E479A"/>
    <w:rsid w:val="005E4837"/>
    <w:rsid w:val="005E4868"/>
    <w:rsid w:val="005E4870"/>
    <w:rsid w:val="005E4B81"/>
    <w:rsid w:val="005E4EBB"/>
    <w:rsid w:val="005E516D"/>
    <w:rsid w:val="005E5361"/>
    <w:rsid w:val="005E550C"/>
    <w:rsid w:val="005E5591"/>
    <w:rsid w:val="005E6AB9"/>
    <w:rsid w:val="005E71B3"/>
    <w:rsid w:val="005E73B6"/>
    <w:rsid w:val="005E7A7A"/>
    <w:rsid w:val="005E7E00"/>
    <w:rsid w:val="005E7E64"/>
    <w:rsid w:val="005E7FCC"/>
    <w:rsid w:val="005F030C"/>
    <w:rsid w:val="005F0B48"/>
    <w:rsid w:val="005F17CC"/>
    <w:rsid w:val="005F182C"/>
    <w:rsid w:val="005F1D9D"/>
    <w:rsid w:val="005F1F93"/>
    <w:rsid w:val="005F25A1"/>
    <w:rsid w:val="005F29C8"/>
    <w:rsid w:val="005F2A2E"/>
    <w:rsid w:val="005F2A6B"/>
    <w:rsid w:val="005F32F3"/>
    <w:rsid w:val="005F36EF"/>
    <w:rsid w:val="005F5386"/>
    <w:rsid w:val="005F552D"/>
    <w:rsid w:val="005F58AF"/>
    <w:rsid w:val="005F59B2"/>
    <w:rsid w:val="005F6025"/>
    <w:rsid w:val="005F6354"/>
    <w:rsid w:val="005F6F7B"/>
    <w:rsid w:val="005F6F8B"/>
    <w:rsid w:val="005F78BF"/>
    <w:rsid w:val="005F7963"/>
    <w:rsid w:val="005F7BA4"/>
    <w:rsid w:val="005F7C98"/>
    <w:rsid w:val="00600036"/>
    <w:rsid w:val="00600196"/>
    <w:rsid w:val="006002CE"/>
    <w:rsid w:val="00600B7C"/>
    <w:rsid w:val="00601509"/>
    <w:rsid w:val="0060220E"/>
    <w:rsid w:val="00602AD3"/>
    <w:rsid w:val="00602B4F"/>
    <w:rsid w:val="00603096"/>
    <w:rsid w:val="006031AA"/>
    <w:rsid w:val="006043DB"/>
    <w:rsid w:val="00604657"/>
    <w:rsid w:val="006047CC"/>
    <w:rsid w:val="00604A2F"/>
    <w:rsid w:val="00604AA0"/>
    <w:rsid w:val="0060506B"/>
    <w:rsid w:val="0060521D"/>
    <w:rsid w:val="006053C8"/>
    <w:rsid w:val="0060595A"/>
    <w:rsid w:val="00606898"/>
    <w:rsid w:val="00606904"/>
    <w:rsid w:val="00606CCF"/>
    <w:rsid w:val="006071E1"/>
    <w:rsid w:val="00607741"/>
    <w:rsid w:val="00607B81"/>
    <w:rsid w:val="00610118"/>
    <w:rsid w:val="006105AE"/>
    <w:rsid w:val="006106EA"/>
    <w:rsid w:val="00610A05"/>
    <w:rsid w:val="00610C05"/>
    <w:rsid w:val="00611ADD"/>
    <w:rsid w:val="00611C30"/>
    <w:rsid w:val="00611CFC"/>
    <w:rsid w:val="00612592"/>
    <w:rsid w:val="0061265D"/>
    <w:rsid w:val="00612A22"/>
    <w:rsid w:val="00612EDE"/>
    <w:rsid w:val="00613180"/>
    <w:rsid w:val="00613723"/>
    <w:rsid w:val="0061389B"/>
    <w:rsid w:val="00613C13"/>
    <w:rsid w:val="006145AA"/>
    <w:rsid w:val="0061548F"/>
    <w:rsid w:val="006156D8"/>
    <w:rsid w:val="0061579F"/>
    <w:rsid w:val="00615BCC"/>
    <w:rsid w:val="00615E36"/>
    <w:rsid w:val="0061665C"/>
    <w:rsid w:val="0061699D"/>
    <w:rsid w:val="00616F38"/>
    <w:rsid w:val="006171F1"/>
    <w:rsid w:val="006172E0"/>
    <w:rsid w:val="00617792"/>
    <w:rsid w:val="00617C54"/>
    <w:rsid w:val="0062003D"/>
    <w:rsid w:val="006201FA"/>
    <w:rsid w:val="00620828"/>
    <w:rsid w:val="0062099A"/>
    <w:rsid w:val="00620DC0"/>
    <w:rsid w:val="00621B45"/>
    <w:rsid w:val="00621D27"/>
    <w:rsid w:val="00621EC9"/>
    <w:rsid w:val="00621F6D"/>
    <w:rsid w:val="006220E6"/>
    <w:rsid w:val="00622F73"/>
    <w:rsid w:val="006234B3"/>
    <w:rsid w:val="0062351F"/>
    <w:rsid w:val="00623526"/>
    <w:rsid w:val="0062392C"/>
    <w:rsid w:val="00623CE1"/>
    <w:rsid w:val="00623E89"/>
    <w:rsid w:val="006245D7"/>
    <w:rsid w:val="006248C3"/>
    <w:rsid w:val="00625046"/>
    <w:rsid w:val="006259A9"/>
    <w:rsid w:val="00625E98"/>
    <w:rsid w:val="006269FA"/>
    <w:rsid w:val="00626B8F"/>
    <w:rsid w:val="00626CC9"/>
    <w:rsid w:val="00627731"/>
    <w:rsid w:val="006277C0"/>
    <w:rsid w:val="00630221"/>
    <w:rsid w:val="0063032B"/>
    <w:rsid w:val="006319A7"/>
    <w:rsid w:val="00632499"/>
    <w:rsid w:val="006327BC"/>
    <w:rsid w:val="00632B8C"/>
    <w:rsid w:val="00632EA3"/>
    <w:rsid w:val="006332B0"/>
    <w:rsid w:val="0063346E"/>
    <w:rsid w:val="00633672"/>
    <w:rsid w:val="00633857"/>
    <w:rsid w:val="006338E8"/>
    <w:rsid w:val="00633DEA"/>
    <w:rsid w:val="00635390"/>
    <w:rsid w:val="006362A0"/>
    <w:rsid w:val="00636E3B"/>
    <w:rsid w:val="0063736C"/>
    <w:rsid w:val="00637625"/>
    <w:rsid w:val="006400B2"/>
    <w:rsid w:val="006401AD"/>
    <w:rsid w:val="00640DCD"/>
    <w:rsid w:val="00641512"/>
    <w:rsid w:val="0064172C"/>
    <w:rsid w:val="00641784"/>
    <w:rsid w:val="00641A7C"/>
    <w:rsid w:val="00641FE4"/>
    <w:rsid w:val="0064259F"/>
    <w:rsid w:val="006430ED"/>
    <w:rsid w:val="00643291"/>
    <w:rsid w:val="00643340"/>
    <w:rsid w:val="0064356D"/>
    <w:rsid w:val="006448B1"/>
    <w:rsid w:val="00644A6D"/>
    <w:rsid w:val="00644F0A"/>
    <w:rsid w:val="00645359"/>
    <w:rsid w:val="0064573B"/>
    <w:rsid w:val="00645ECC"/>
    <w:rsid w:val="0064612C"/>
    <w:rsid w:val="00646A26"/>
    <w:rsid w:val="00646E44"/>
    <w:rsid w:val="00647E0A"/>
    <w:rsid w:val="00647E56"/>
    <w:rsid w:val="0065064D"/>
    <w:rsid w:val="00650FF6"/>
    <w:rsid w:val="0065105F"/>
    <w:rsid w:val="00651177"/>
    <w:rsid w:val="00651472"/>
    <w:rsid w:val="00651AE2"/>
    <w:rsid w:val="00652876"/>
    <w:rsid w:val="006532AC"/>
    <w:rsid w:val="00653529"/>
    <w:rsid w:val="00653894"/>
    <w:rsid w:val="00653923"/>
    <w:rsid w:val="00653B16"/>
    <w:rsid w:val="00654076"/>
    <w:rsid w:val="0065433D"/>
    <w:rsid w:val="006546F1"/>
    <w:rsid w:val="00654C46"/>
    <w:rsid w:val="0065509A"/>
    <w:rsid w:val="00655228"/>
    <w:rsid w:val="00655554"/>
    <w:rsid w:val="00655828"/>
    <w:rsid w:val="00656664"/>
    <w:rsid w:val="0065765C"/>
    <w:rsid w:val="00657905"/>
    <w:rsid w:val="00657D3D"/>
    <w:rsid w:val="00657DDA"/>
    <w:rsid w:val="00660019"/>
    <w:rsid w:val="0066038D"/>
    <w:rsid w:val="006606B1"/>
    <w:rsid w:val="0066088E"/>
    <w:rsid w:val="00661162"/>
    <w:rsid w:val="00661680"/>
    <w:rsid w:val="006616E2"/>
    <w:rsid w:val="00661C49"/>
    <w:rsid w:val="00662A61"/>
    <w:rsid w:val="00663031"/>
    <w:rsid w:val="00663263"/>
    <w:rsid w:val="0066362C"/>
    <w:rsid w:val="006640F2"/>
    <w:rsid w:val="006647C1"/>
    <w:rsid w:val="006647FF"/>
    <w:rsid w:val="00665028"/>
    <w:rsid w:val="006650ED"/>
    <w:rsid w:val="006655B7"/>
    <w:rsid w:val="006668BE"/>
    <w:rsid w:val="00667FC0"/>
    <w:rsid w:val="0067063B"/>
    <w:rsid w:val="0067079E"/>
    <w:rsid w:val="00670FBD"/>
    <w:rsid w:val="00671409"/>
    <w:rsid w:val="00671C11"/>
    <w:rsid w:val="00672140"/>
    <w:rsid w:val="00672434"/>
    <w:rsid w:val="0067262A"/>
    <w:rsid w:val="00672C13"/>
    <w:rsid w:val="006734A7"/>
    <w:rsid w:val="00673572"/>
    <w:rsid w:val="00674118"/>
    <w:rsid w:val="00674B7A"/>
    <w:rsid w:val="00674EF3"/>
    <w:rsid w:val="00674F73"/>
    <w:rsid w:val="006752EC"/>
    <w:rsid w:val="00675356"/>
    <w:rsid w:val="0067535A"/>
    <w:rsid w:val="0067540C"/>
    <w:rsid w:val="006760E8"/>
    <w:rsid w:val="006762BF"/>
    <w:rsid w:val="00676435"/>
    <w:rsid w:val="006765F2"/>
    <w:rsid w:val="00676B61"/>
    <w:rsid w:val="00676BD5"/>
    <w:rsid w:val="00676F38"/>
    <w:rsid w:val="00677734"/>
    <w:rsid w:val="00677880"/>
    <w:rsid w:val="006778AD"/>
    <w:rsid w:val="00677D78"/>
    <w:rsid w:val="006804AA"/>
    <w:rsid w:val="00680FBA"/>
    <w:rsid w:val="00681150"/>
    <w:rsid w:val="006814AC"/>
    <w:rsid w:val="006819ED"/>
    <w:rsid w:val="00681C2A"/>
    <w:rsid w:val="00682136"/>
    <w:rsid w:val="006822F2"/>
    <w:rsid w:val="00682F06"/>
    <w:rsid w:val="006830E4"/>
    <w:rsid w:val="00683131"/>
    <w:rsid w:val="006831F1"/>
    <w:rsid w:val="00683331"/>
    <w:rsid w:val="006833BA"/>
    <w:rsid w:val="00683EA9"/>
    <w:rsid w:val="0068432B"/>
    <w:rsid w:val="006843B9"/>
    <w:rsid w:val="006848B5"/>
    <w:rsid w:val="006860AE"/>
    <w:rsid w:val="00686223"/>
    <w:rsid w:val="006864E4"/>
    <w:rsid w:val="0068696B"/>
    <w:rsid w:val="006870BF"/>
    <w:rsid w:val="00687854"/>
    <w:rsid w:val="00687865"/>
    <w:rsid w:val="00690FBF"/>
    <w:rsid w:val="006914B3"/>
    <w:rsid w:val="00691DD8"/>
    <w:rsid w:val="00691E61"/>
    <w:rsid w:val="00692067"/>
    <w:rsid w:val="00692089"/>
    <w:rsid w:val="0069233A"/>
    <w:rsid w:val="006933B0"/>
    <w:rsid w:val="00693571"/>
    <w:rsid w:val="0069419A"/>
    <w:rsid w:val="00694C38"/>
    <w:rsid w:val="0069526B"/>
    <w:rsid w:val="006952BA"/>
    <w:rsid w:val="0069597A"/>
    <w:rsid w:val="00696000"/>
    <w:rsid w:val="0069662A"/>
    <w:rsid w:val="006967DF"/>
    <w:rsid w:val="00697008"/>
    <w:rsid w:val="00697091"/>
    <w:rsid w:val="0069711D"/>
    <w:rsid w:val="006978FE"/>
    <w:rsid w:val="00697A15"/>
    <w:rsid w:val="006A0ADE"/>
    <w:rsid w:val="006A0DD1"/>
    <w:rsid w:val="006A18C5"/>
    <w:rsid w:val="006A23EF"/>
    <w:rsid w:val="006A39DC"/>
    <w:rsid w:val="006A39F3"/>
    <w:rsid w:val="006A3C36"/>
    <w:rsid w:val="006A3DEB"/>
    <w:rsid w:val="006A3EE5"/>
    <w:rsid w:val="006A4021"/>
    <w:rsid w:val="006A4156"/>
    <w:rsid w:val="006A49FB"/>
    <w:rsid w:val="006A55C6"/>
    <w:rsid w:val="006A55C7"/>
    <w:rsid w:val="006A5B38"/>
    <w:rsid w:val="006A5C59"/>
    <w:rsid w:val="006A5F36"/>
    <w:rsid w:val="006A74CD"/>
    <w:rsid w:val="006A7AF2"/>
    <w:rsid w:val="006A7C85"/>
    <w:rsid w:val="006B0158"/>
    <w:rsid w:val="006B03DB"/>
    <w:rsid w:val="006B06E2"/>
    <w:rsid w:val="006B0CDB"/>
    <w:rsid w:val="006B2689"/>
    <w:rsid w:val="006B3551"/>
    <w:rsid w:val="006B3A9E"/>
    <w:rsid w:val="006B3E5B"/>
    <w:rsid w:val="006B3E80"/>
    <w:rsid w:val="006B407E"/>
    <w:rsid w:val="006B4092"/>
    <w:rsid w:val="006B4640"/>
    <w:rsid w:val="006B46D2"/>
    <w:rsid w:val="006B4814"/>
    <w:rsid w:val="006B5839"/>
    <w:rsid w:val="006B597A"/>
    <w:rsid w:val="006B5AD2"/>
    <w:rsid w:val="006B5B01"/>
    <w:rsid w:val="006B6283"/>
    <w:rsid w:val="006B64F8"/>
    <w:rsid w:val="006B662E"/>
    <w:rsid w:val="006B6B36"/>
    <w:rsid w:val="006B6BB7"/>
    <w:rsid w:val="006B707E"/>
    <w:rsid w:val="006B7375"/>
    <w:rsid w:val="006B7B4B"/>
    <w:rsid w:val="006C16DD"/>
    <w:rsid w:val="006C1BAF"/>
    <w:rsid w:val="006C25B9"/>
    <w:rsid w:val="006C25BE"/>
    <w:rsid w:val="006C26CD"/>
    <w:rsid w:val="006C275B"/>
    <w:rsid w:val="006C2F45"/>
    <w:rsid w:val="006C30AC"/>
    <w:rsid w:val="006C385B"/>
    <w:rsid w:val="006C3B6B"/>
    <w:rsid w:val="006C40A6"/>
    <w:rsid w:val="006C4AA2"/>
    <w:rsid w:val="006C4DE9"/>
    <w:rsid w:val="006C4EA9"/>
    <w:rsid w:val="006C524A"/>
    <w:rsid w:val="006C5583"/>
    <w:rsid w:val="006C5BBA"/>
    <w:rsid w:val="006C6906"/>
    <w:rsid w:val="006C69A7"/>
    <w:rsid w:val="006C6BA9"/>
    <w:rsid w:val="006C6D9C"/>
    <w:rsid w:val="006C7133"/>
    <w:rsid w:val="006C7B71"/>
    <w:rsid w:val="006D03BC"/>
    <w:rsid w:val="006D0C23"/>
    <w:rsid w:val="006D0E20"/>
    <w:rsid w:val="006D1559"/>
    <w:rsid w:val="006D1564"/>
    <w:rsid w:val="006D1FDD"/>
    <w:rsid w:val="006D2099"/>
    <w:rsid w:val="006D2A29"/>
    <w:rsid w:val="006D38DF"/>
    <w:rsid w:val="006D3A65"/>
    <w:rsid w:val="006D3FCD"/>
    <w:rsid w:val="006D4350"/>
    <w:rsid w:val="006D46D3"/>
    <w:rsid w:val="006D49E3"/>
    <w:rsid w:val="006D4AE6"/>
    <w:rsid w:val="006D4F8E"/>
    <w:rsid w:val="006D5A41"/>
    <w:rsid w:val="006D5BDE"/>
    <w:rsid w:val="006D5FB2"/>
    <w:rsid w:val="006D6341"/>
    <w:rsid w:val="006D6CA1"/>
    <w:rsid w:val="006D714F"/>
    <w:rsid w:val="006D76B9"/>
    <w:rsid w:val="006E044C"/>
    <w:rsid w:val="006E0C5B"/>
    <w:rsid w:val="006E0FA0"/>
    <w:rsid w:val="006E13E9"/>
    <w:rsid w:val="006E140E"/>
    <w:rsid w:val="006E2390"/>
    <w:rsid w:val="006E2898"/>
    <w:rsid w:val="006E3326"/>
    <w:rsid w:val="006E3FE1"/>
    <w:rsid w:val="006E4175"/>
    <w:rsid w:val="006E4303"/>
    <w:rsid w:val="006E43BE"/>
    <w:rsid w:val="006E4861"/>
    <w:rsid w:val="006E55B9"/>
    <w:rsid w:val="006E580D"/>
    <w:rsid w:val="006E5901"/>
    <w:rsid w:val="006E5E11"/>
    <w:rsid w:val="006E66D0"/>
    <w:rsid w:val="006E6919"/>
    <w:rsid w:val="006E7367"/>
    <w:rsid w:val="006F07FF"/>
    <w:rsid w:val="006F1074"/>
    <w:rsid w:val="006F1403"/>
    <w:rsid w:val="006F14EB"/>
    <w:rsid w:val="006F17D8"/>
    <w:rsid w:val="006F1806"/>
    <w:rsid w:val="006F1A1D"/>
    <w:rsid w:val="006F2329"/>
    <w:rsid w:val="006F27F2"/>
    <w:rsid w:val="006F29BB"/>
    <w:rsid w:val="006F3348"/>
    <w:rsid w:val="006F3914"/>
    <w:rsid w:val="006F3BC5"/>
    <w:rsid w:val="006F405D"/>
    <w:rsid w:val="006F409B"/>
    <w:rsid w:val="006F437A"/>
    <w:rsid w:val="006F500F"/>
    <w:rsid w:val="006F5251"/>
    <w:rsid w:val="006F527E"/>
    <w:rsid w:val="006F5656"/>
    <w:rsid w:val="006F5B8E"/>
    <w:rsid w:val="006F5FC2"/>
    <w:rsid w:val="006F6479"/>
    <w:rsid w:val="006F69CF"/>
    <w:rsid w:val="006F6CC8"/>
    <w:rsid w:val="006F7108"/>
    <w:rsid w:val="006F718E"/>
    <w:rsid w:val="006F773F"/>
    <w:rsid w:val="006F7A9A"/>
    <w:rsid w:val="00700011"/>
    <w:rsid w:val="007004FE"/>
    <w:rsid w:val="00701565"/>
    <w:rsid w:val="0070166D"/>
    <w:rsid w:val="00701A8E"/>
    <w:rsid w:val="00701B9A"/>
    <w:rsid w:val="00701CE6"/>
    <w:rsid w:val="00702021"/>
    <w:rsid w:val="0070221F"/>
    <w:rsid w:val="00702952"/>
    <w:rsid w:val="00702B88"/>
    <w:rsid w:val="00702C2E"/>
    <w:rsid w:val="007031B8"/>
    <w:rsid w:val="00703261"/>
    <w:rsid w:val="007033B1"/>
    <w:rsid w:val="0070353F"/>
    <w:rsid w:val="00703590"/>
    <w:rsid w:val="007036FC"/>
    <w:rsid w:val="00704364"/>
    <w:rsid w:val="0070460D"/>
    <w:rsid w:val="007048C2"/>
    <w:rsid w:val="00704B04"/>
    <w:rsid w:val="00704D09"/>
    <w:rsid w:val="00704D4B"/>
    <w:rsid w:val="00705BA4"/>
    <w:rsid w:val="00705C4F"/>
    <w:rsid w:val="00705DC7"/>
    <w:rsid w:val="00706351"/>
    <w:rsid w:val="007065CF"/>
    <w:rsid w:val="0070777D"/>
    <w:rsid w:val="00707A32"/>
    <w:rsid w:val="00707F43"/>
    <w:rsid w:val="00710007"/>
    <w:rsid w:val="00710578"/>
    <w:rsid w:val="007111F3"/>
    <w:rsid w:val="00711429"/>
    <w:rsid w:val="00711432"/>
    <w:rsid w:val="00711EC2"/>
    <w:rsid w:val="007123EB"/>
    <w:rsid w:val="007126F9"/>
    <w:rsid w:val="007145C2"/>
    <w:rsid w:val="00714718"/>
    <w:rsid w:val="00714BED"/>
    <w:rsid w:val="00714C3C"/>
    <w:rsid w:val="00714E51"/>
    <w:rsid w:val="00715305"/>
    <w:rsid w:val="0071534F"/>
    <w:rsid w:val="007154BB"/>
    <w:rsid w:val="00715624"/>
    <w:rsid w:val="00715B95"/>
    <w:rsid w:val="007163BC"/>
    <w:rsid w:val="007168E0"/>
    <w:rsid w:val="0071734C"/>
    <w:rsid w:val="007176A3"/>
    <w:rsid w:val="007176DA"/>
    <w:rsid w:val="00717B2F"/>
    <w:rsid w:val="00717B99"/>
    <w:rsid w:val="00720496"/>
    <w:rsid w:val="00721DCE"/>
    <w:rsid w:val="0072212A"/>
    <w:rsid w:val="0072223D"/>
    <w:rsid w:val="0072225F"/>
    <w:rsid w:val="0072229E"/>
    <w:rsid w:val="00722B81"/>
    <w:rsid w:val="00723018"/>
    <w:rsid w:val="0072348D"/>
    <w:rsid w:val="00723FF8"/>
    <w:rsid w:val="00724799"/>
    <w:rsid w:val="00724C2B"/>
    <w:rsid w:val="00724FFC"/>
    <w:rsid w:val="00725359"/>
    <w:rsid w:val="00725391"/>
    <w:rsid w:val="00726247"/>
    <w:rsid w:val="007263F9"/>
    <w:rsid w:val="00726BBF"/>
    <w:rsid w:val="007272B6"/>
    <w:rsid w:val="007278AC"/>
    <w:rsid w:val="007279CB"/>
    <w:rsid w:val="00727B39"/>
    <w:rsid w:val="00727F9D"/>
    <w:rsid w:val="00730F48"/>
    <w:rsid w:val="00731893"/>
    <w:rsid w:val="007319E1"/>
    <w:rsid w:val="00731A05"/>
    <w:rsid w:val="00731C07"/>
    <w:rsid w:val="00731DAE"/>
    <w:rsid w:val="00731E46"/>
    <w:rsid w:val="00731F51"/>
    <w:rsid w:val="007322EE"/>
    <w:rsid w:val="00732599"/>
    <w:rsid w:val="0073385A"/>
    <w:rsid w:val="00733F7D"/>
    <w:rsid w:val="00734148"/>
    <w:rsid w:val="00734657"/>
    <w:rsid w:val="00734973"/>
    <w:rsid w:val="00735838"/>
    <w:rsid w:val="00735867"/>
    <w:rsid w:val="00735BCD"/>
    <w:rsid w:val="00735DEC"/>
    <w:rsid w:val="00735F9F"/>
    <w:rsid w:val="00735FD8"/>
    <w:rsid w:val="00737034"/>
    <w:rsid w:val="0073703A"/>
    <w:rsid w:val="007372F4"/>
    <w:rsid w:val="00740584"/>
    <w:rsid w:val="00742DA3"/>
    <w:rsid w:val="00742F13"/>
    <w:rsid w:val="00743A06"/>
    <w:rsid w:val="00743E5B"/>
    <w:rsid w:val="0074420C"/>
    <w:rsid w:val="00744891"/>
    <w:rsid w:val="0074501C"/>
    <w:rsid w:val="00745152"/>
    <w:rsid w:val="00745422"/>
    <w:rsid w:val="0074568B"/>
    <w:rsid w:val="007459DB"/>
    <w:rsid w:val="007460C9"/>
    <w:rsid w:val="00746748"/>
    <w:rsid w:val="00746E1C"/>
    <w:rsid w:val="00747790"/>
    <w:rsid w:val="00751200"/>
    <w:rsid w:val="0075199C"/>
    <w:rsid w:val="00751C49"/>
    <w:rsid w:val="007520E6"/>
    <w:rsid w:val="00752A1F"/>
    <w:rsid w:val="00753BE7"/>
    <w:rsid w:val="00753EEB"/>
    <w:rsid w:val="007544A1"/>
    <w:rsid w:val="007547D9"/>
    <w:rsid w:val="0075495E"/>
    <w:rsid w:val="007561C7"/>
    <w:rsid w:val="007569D8"/>
    <w:rsid w:val="00756BC8"/>
    <w:rsid w:val="007575DD"/>
    <w:rsid w:val="0075790A"/>
    <w:rsid w:val="00757DC5"/>
    <w:rsid w:val="00757FA5"/>
    <w:rsid w:val="007603DA"/>
    <w:rsid w:val="0076075E"/>
    <w:rsid w:val="007610E0"/>
    <w:rsid w:val="0076154B"/>
    <w:rsid w:val="00761578"/>
    <w:rsid w:val="00761AF7"/>
    <w:rsid w:val="00761E0A"/>
    <w:rsid w:val="00761F97"/>
    <w:rsid w:val="0076225B"/>
    <w:rsid w:val="00763057"/>
    <w:rsid w:val="00763679"/>
    <w:rsid w:val="007637A0"/>
    <w:rsid w:val="00763D6E"/>
    <w:rsid w:val="00763DB0"/>
    <w:rsid w:val="0076429A"/>
    <w:rsid w:val="00764356"/>
    <w:rsid w:val="007650A1"/>
    <w:rsid w:val="007651B9"/>
    <w:rsid w:val="007656D4"/>
    <w:rsid w:val="0076658E"/>
    <w:rsid w:val="00766852"/>
    <w:rsid w:val="00767B69"/>
    <w:rsid w:val="00767B72"/>
    <w:rsid w:val="00767C41"/>
    <w:rsid w:val="00767D3B"/>
    <w:rsid w:val="0077024F"/>
    <w:rsid w:val="007703DD"/>
    <w:rsid w:val="00770537"/>
    <w:rsid w:val="00771C1C"/>
    <w:rsid w:val="00771E56"/>
    <w:rsid w:val="00772205"/>
    <w:rsid w:val="00772274"/>
    <w:rsid w:val="00772D4E"/>
    <w:rsid w:val="00772E0E"/>
    <w:rsid w:val="00773638"/>
    <w:rsid w:val="007738BE"/>
    <w:rsid w:val="007743C4"/>
    <w:rsid w:val="0077441B"/>
    <w:rsid w:val="00774585"/>
    <w:rsid w:val="007747D7"/>
    <w:rsid w:val="007748EF"/>
    <w:rsid w:val="00774C33"/>
    <w:rsid w:val="00774D64"/>
    <w:rsid w:val="00775413"/>
    <w:rsid w:val="0077547D"/>
    <w:rsid w:val="00775620"/>
    <w:rsid w:val="00775B5E"/>
    <w:rsid w:val="00775C3E"/>
    <w:rsid w:val="00775CD2"/>
    <w:rsid w:val="00775FD2"/>
    <w:rsid w:val="00776007"/>
    <w:rsid w:val="0077625A"/>
    <w:rsid w:val="007767C1"/>
    <w:rsid w:val="00777C34"/>
    <w:rsid w:val="00777D41"/>
    <w:rsid w:val="00777FA6"/>
    <w:rsid w:val="007804BD"/>
    <w:rsid w:val="007809B1"/>
    <w:rsid w:val="00780F99"/>
    <w:rsid w:val="007810E1"/>
    <w:rsid w:val="00781262"/>
    <w:rsid w:val="0078170E"/>
    <w:rsid w:val="0078293A"/>
    <w:rsid w:val="00783A40"/>
    <w:rsid w:val="00783B6B"/>
    <w:rsid w:val="0078440F"/>
    <w:rsid w:val="007844E1"/>
    <w:rsid w:val="0078458B"/>
    <w:rsid w:val="0078475D"/>
    <w:rsid w:val="00784DA5"/>
    <w:rsid w:val="00784E6D"/>
    <w:rsid w:val="00785402"/>
    <w:rsid w:val="0078579D"/>
    <w:rsid w:val="00785AD0"/>
    <w:rsid w:val="00785D2B"/>
    <w:rsid w:val="00785E46"/>
    <w:rsid w:val="00786263"/>
    <w:rsid w:val="0078686A"/>
    <w:rsid w:val="00787003"/>
    <w:rsid w:val="0078731B"/>
    <w:rsid w:val="00787620"/>
    <w:rsid w:val="007876B5"/>
    <w:rsid w:val="00787DA9"/>
    <w:rsid w:val="00787FB2"/>
    <w:rsid w:val="0079007D"/>
    <w:rsid w:val="00790499"/>
    <w:rsid w:val="00790F02"/>
    <w:rsid w:val="0079152D"/>
    <w:rsid w:val="00791C22"/>
    <w:rsid w:val="00791F12"/>
    <w:rsid w:val="00793083"/>
    <w:rsid w:val="0079379F"/>
    <w:rsid w:val="00793831"/>
    <w:rsid w:val="007938EC"/>
    <w:rsid w:val="0079390B"/>
    <w:rsid w:val="00793D47"/>
    <w:rsid w:val="0079488B"/>
    <w:rsid w:val="00794BB8"/>
    <w:rsid w:val="00794E2C"/>
    <w:rsid w:val="0079591E"/>
    <w:rsid w:val="007960F8"/>
    <w:rsid w:val="007962B3"/>
    <w:rsid w:val="007971AD"/>
    <w:rsid w:val="007979B0"/>
    <w:rsid w:val="00797DD5"/>
    <w:rsid w:val="00797E85"/>
    <w:rsid w:val="007A125D"/>
    <w:rsid w:val="007A17F1"/>
    <w:rsid w:val="007A1E42"/>
    <w:rsid w:val="007A2112"/>
    <w:rsid w:val="007A2B9E"/>
    <w:rsid w:val="007A2CA6"/>
    <w:rsid w:val="007A33BD"/>
    <w:rsid w:val="007A365D"/>
    <w:rsid w:val="007A3CDC"/>
    <w:rsid w:val="007A3FE1"/>
    <w:rsid w:val="007A4188"/>
    <w:rsid w:val="007A48BD"/>
    <w:rsid w:val="007A4C62"/>
    <w:rsid w:val="007A508B"/>
    <w:rsid w:val="007A52A8"/>
    <w:rsid w:val="007A52B5"/>
    <w:rsid w:val="007A54D6"/>
    <w:rsid w:val="007A5B50"/>
    <w:rsid w:val="007A5B7D"/>
    <w:rsid w:val="007A65D1"/>
    <w:rsid w:val="007A6A01"/>
    <w:rsid w:val="007A71C8"/>
    <w:rsid w:val="007A777B"/>
    <w:rsid w:val="007A7B72"/>
    <w:rsid w:val="007A7F5A"/>
    <w:rsid w:val="007B0360"/>
    <w:rsid w:val="007B13B7"/>
    <w:rsid w:val="007B17AB"/>
    <w:rsid w:val="007B196B"/>
    <w:rsid w:val="007B1FE8"/>
    <w:rsid w:val="007B2034"/>
    <w:rsid w:val="007B24A6"/>
    <w:rsid w:val="007B291A"/>
    <w:rsid w:val="007B4235"/>
    <w:rsid w:val="007B4363"/>
    <w:rsid w:val="007B4922"/>
    <w:rsid w:val="007B4981"/>
    <w:rsid w:val="007B573E"/>
    <w:rsid w:val="007B592A"/>
    <w:rsid w:val="007B5D24"/>
    <w:rsid w:val="007B5EBD"/>
    <w:rsid w:val="007B633D"/>
    <w:rsid w:val="007B6496"/>
    <w:rsid w:val="007B6CA7"/>
    <w:rsid w:val="007B6D47"/>
    <w:rsid w:val="007B78D2"/>
    <w:rsid w:val="007B7A61"/>
    <w:rsid w:val="007B7C5E"/>
    <w:rsid w:val="007C00FD"/>
    <w:rsid w:val="007C1742"/>
    <w:rsid w:val="007C280E"/>
    <w:rsid w:val="007C374A"/>
    <w:rsid w:val="007C376E"/>
    <w:rsid w:val="007C38EB"/>
    <w:rsid w:val="007C3D46"/>
    <w:rsid w:val="007C3D69"/>
    <w:rsid w:val="007C4486"/>
    <w:rsid w:val="007C4725"/>
    <w:rsid w:val="007C4A89"/>
    <w:rsid w:val="007C4BC8"/>
    <w:rsid w:val="007C5087"/>
    <w:rsid w:val="007C533F"/>
    <w:rsid w:val="007C5397"/>
    <w:rsid w:val="007C59EC"/>
    <w:rsid w:val="007C5B60"/>
    <w:rsid w:val="007C5C18"/>
    <w:rsid w:val="007C5ED4"/>
    <w:rsid w:val="007C62BE"/>
    <w:rsid w:val="007C65C3"/>
    <w:rsid w:val="007C66D5"/>
    <w:rsid w:val="007C69BD"/>
    <w:rsid w:val="007C6E05"/>
    <w:rsid w:val="007C715B"/>
    <w:rsid w:val="007C7C38"/>
    <w:rsid w:val="007D02F1"/>
    <w:rsid w:val="007D049F"/>
    <w:rsid w:val="007D158C"/>
    <w:rsid w:val="007D1594"/>
    <w:rsid w:val="007D19C2"/>
    <w:rsid w:val="007D2037"/>
    <w:rsid w:val="007D204B"/>
    <w:rsid w:val="007D318B"/>
    <w:rsid w:val="007D32CF"/>
    <w:rsid w:val="007D3498"/>
    <w:rsid w:val="007D3756"/>
    <w:rsid w:val="007D40DE"/>
    <w:rsid w:val="007D487E"/>
    <w:rsid w:val="007D4989"/>
    <w:rsid w:val="007D4B19"/>
    <w:rsid w:val="007D51A1"/>
    <w:rsid w:val="007D595F"/>
    <w:rsid w:val="007D5A3B"/>
    <w:rsid w:val="007D6BC4"/>
    <w:rsid w:val="007D7346"/>
    <w:rsid w:val="007D73E5"/>
    <w:rsid w:val="007D7B60"/>
    <w:rsid w:val="007D7F19"/>
    <w:rsid w:val="007D7FBC"/>
    <w:rsid w:val="007E004C"/>
    <w:rsid w:val="007E100C"/>
    <w:rsid w:val="007E134D"/>
    <w:rsid w:val="007E1D51"/>
    <w:rsid w:val="007E1F3E"/>
    <w:rsid w:val="007E2241"/>
    <w:rsid w:val="007E23B1"/>
    <w:rsid w:val="007E2412"/>
    <w:rsid w:val="007E2D27"/>
    <w:rsid w:val="007E30FA"/>
    <w:rsid w:val="007E38F9"/>
    <w:rsid w:val="007E3904"/>
    <w:rsid w:val="007E3ADC"/>
    <w:rsid w:val="007E3D73"/>
    <w:rsid w:val="007E3DE4"/>
    <w:rsid w:val="007E40F3"/>
    <w:rsid w:val="007E4195"/>
    <w:rsid w:val="007E496C"/>
    <w:rsid w:val="007E4F40"/>
    <w:rsid w:val="007E53E1"/>
    <w:rsid w:val="007E5928"/>
    <w:rsid w:val="007E5EB6"/>
    <w:rsid w:val="007E5F68"/>
    <w:rsid w:val="007E64E3"/>
    <w:rsid w:val="007E68DB"/>
    <w:rsid w:val="007E6ED9"/>
    <w:rsid w:val="007E74F3"/>
    <w:rsid w:val="007E78DD"/>
    <w:rsid w:val="007F0227"/>
    <w:rsid w:val="007F04E6"/>
    <w:rsid w:val="007F0DBD"/>
    <w:rsid w:val="007F1809"/>
    <w:rsid w:val="007F1D01"/>
    <w:rsid w:val="007F2222"/>
    <w:rsid w:val="007F2493"/>
    <w:rsid w:val="007F2832"/>
    <w:rsid w:val="007F307C"/>
    <w:rsid w:val="007F3254"/>
    <w:rsid w:val="007F39DD"/>
    <w:rsid w:val="007F466E"/>
    <w:rsid w:val="007F492F"/>
    <w:rsid w:val="007F4CAA"/>
    <w:rsid w:val="007F5563"/>
    <w:rsid w:val="007F5D8C"/>
    <w:rsid w:val="007F6454"/>
    <w:rsid w:val="007F7565"/>
    <w:rsid w:val="007F76B7"/>
    <w:rsid w:val="007F7F38"/>
    <w:rsid w:val="007F7FE8"/>
    <w:rsid w:val="00800348"/>
    <w:rsid w:val="00801794"/>
    <w:rsid w:val="008019DE"/>
    <w:rsid w:val="00801BD8"/>
    <w:rsid w:val="00802127"/>
    <w:rsid w:val="00802213"/>
    <w:rsid w:val="008027CA"/>
    <w:rsid w:val="008029C8"/>
    <w:rsid w:val="00803FDE"/>
    <w:rsid w:val="00804943"/>
    <w:rsid w:val="00804AAD"/>
    <w:rsid w:val="00805089"/>
    <w:rsid w:val="00805111"/>
    <w:rsid w:val="008054CE"/>
    <w:rsid w:val="008055A2"/>
    <w:rsid w:val="00805ADC"/>
    <w:rsid w:val="00805B10"/>
    <w:rsid w:val="00806303"/>
    <w:rsid w:val="00806683"/>
    <w:rsid w:val="00806A2B"/>
    <w:rsid w:val="00806E47"/>
    <w:rsid w:val="00807263"/>
    <w:rsid w:val="0080785D"/>
    <w:rsid w:val="00807B7A"/>
    <w:rsid w:val="00807CFB"/>
    <w:rsid w:val="00807D4C"/>
    <w:rsid w:val="00810042"/>
    <w:rsid w:val="00810506"/>
    <w:rsid w:val="0081064D"/>
    <w:rsid w:val="00810777"/>
    <w:rsid w:val="008107A5"/>
    <w:rsid w:val="0081157A"/>
    <w:rsid w:val="00811AD6"/>
    <w:rsid w:val="008125CE"/>
    <w:rsid w:val="00812939"/>
    <w:rsid w:val="008133DE"/>
    <w:rsid w:val="0081385D"/>
    <w:rsid w:val="00813959"/>
    <w:rsid w:val="00813ADC"/>
    <w:rsid w:val="00813BBA"/>
    <w:rsid w:val="008152BE"/>
    <w:rsid w:val="0081540E"/>
    <w:rsid w:val="008156AE"/>
    <w:rsid w:val="008156C3"/>
    <w:rsid w:val="008160D8"/>
    <w:rsid w:val="00816476"/>
    <w:rsid w:val="00816513"/>
    <w:rsid w:val="00816FD5"/>
    <w:rsid w:val="00817F64"/>
    <w:rsid w:val="008205D7"/>
    <w:rsid w:val="00820A01"/>
    <w:rsid w:val="00820CA7"/>
    <w:rsid w:val="00820DDF"/>
    <w:rsid w:val="0082125C"/>
    <w:rsid w:val="00821637"/>
    <w:rsid w:val="00822071"/>
    <w:rsid w:val="008220A8"/>
    <w:rsid w:val="00822ABF"/>
    <w:rsid w:val="00822D4C"/>
    <w:rsid w:val="00823126"/>
    <w:rsid w:val="00823BA8"/>
    <w:rsid w:val="00823EF5"/>
    <w:rsid w:val="0082405F"/>
    <w:rsid w:val="0082466C"/>
    <w:rsid w:val="00824B70"/>
    <w:rsid w:val="00824FEE"/>
    <w:rsid w:val="00825043"/>
    <w:rsid w:val="0082522C"/>
    <w:rsid w:val="008253E5"/>
    <w:rsid w:val="008257A9"/>
    <w:rsid w:val="00825A0C"/>
    <w:rsid w:val="00825CAA"/>
    <w:rsid w:val="00825D73"/>
    <w:rsid w:val="008260FC"/>
    <w:rsid w:val="008262F1"/>
    <w:rsid w:val="00826ACE"/>
    <w:rsid w:val="00826F8C"/>
    <w:rsid w:val="00827639"/>
    <w:rsid w:val="008303E3"/>
    <w:rsid w:val="00830487"/>
    <w:rsid w:val="00830AFA"/>
    <w:rsid w:val="00831315"/>
    <w:rsid w:val="00831473"/>
    <w:rsid w:val="008319F5"/>
    <w:rsid w:val="00831C3F"/>
    <w:rsid w:val="00831D9D"/>
    <w:rsid w:val="00832110"/>
    <w:rsid w:val="00832795"/>
    <w:rsid w:val="00833800"/>
    <w:rsid w:val="00833F2A"/>
    <w:rsid w:val="00834519"/>
    <w:rsid w:val="00834654"/>
    <w:rsid w:val="00834AA7"/>
    <w:rsid w:val="00835312"/>
    <w:rsid w:val="008356A2"/>
    <w:rsid w:val="00836AEA"/>
    <w:rsid w:val="00836B0B"/>
    <w:rsid w:val="00836C1D"/>
    <w:rsid w:val="00836C9B"/>
    <w:rsid w:val="008401E4"/>
    <w:rsid w:val="00840794"/>
    <w:rsid w:val="00840D82"/>
    <w:rsid w:val="00840E4D"/>
    <w:rsid w:val="0084186B"/>
    <w:rsid w:val="0084187B"/>
    <w:rsid w:val="00841CB3"/>
    <w:rsid w:val="008420AB"/>
    <w:rsid w:val="00842CA4"/>
    <w:rsid w:val="0084373F"/>
    <w:rsid w:val="00843A16"/>
    <w:rsid w:val="0084452C"/>
    <w:rsid w:val="00844865"/>
    <w:rsid w:val="00844BFC"/>
    <w:rsid w:val="00846DDD"/>
    <w:rsid w:val="00846F3E"/>
    <w:rsid w:val="00847050"/>
    <w:rsid w:val="00847DBF"/>
    <w:rsid w:val="00847F01"/>
    <w:rsid w:val="0084B049"/>
    <w:rsid w:val="00850178"/>
    <w:rsid w:val="008503A7"/>
    <w:rsid w:val="00850603"/>
    <w:rsid w:val="00851693"/>
    <w:rsid w:val="00851E58"/>
    <w:rsid w:val="0085258D"/>
    <w:rsid w:val="00852694"/>
    <w:rsid w:val="00852AA2"/>
    <w:rsid w:val="00852F67"/>
    <w:rsid w:val="00853249"/>
    <w:rsid w:val="00853930"/>
    <w:rsid w:val="0085399B"/>
    <w:rsid w:val="00853E41"/>
    <w:rsid w:val="00854A1E"/>
    <w:rsid w:val="00854A3F"/>
    <w:rsid w:val="00854C2A"/>
    <w:rsid w:val="00854EB6"/>
    <w:rsid w:val="00855643"/>
    <w:rsid w:val="00855916"/>
    <w:rsid w:val="00855BFB"/>
    <w:rsid w:val="00855F5E"/>
    <w:rsid w:val="0085609C"/>
    <w:rsid w:val="008562D0"/>
    <w:rsid w:val="0085686B"/>
    <w:rsid w:val="00856884"/>
    <w:rsid w:val="00856D6F"/>
    <w:rsid w:val="0085773F"/>
    <w:rsid w:val="00857E08"/>
    <w:rsid w:val="00860699"/>
    <w:rsid w:val="00860BF1"/>
    <w:rsid w:val="00861C3D"/>
    <w:rsid w:val="00862164"/>
    <w:rsid w:val="00862A79"/>
    <w:rsid w:val="00862A7B"/>
    <w:rsid w:val="00862C25"/>
    <w:rsid w:val="0086371A"/>
    <w:rsid w:val="0086373D"/>
    <w:rsid w:val="00863809"/>
    <w:rsid w:val="00863D24"/>
    <w:rsid w:val="00864973"/>
    <w:rsid w:val="00864A8E"/>
    <w:rsid w:val="00865015"/>
    <w:rsid w:val="00865082"/>
    <w:rsid w:val="008656CE"/>
    <w:rsid w:val="008658DF"/>
    <w:rsid w:val="00865A28"/>
    <w:rsid w:val="00865ADD"/>
    <w:rsid w:val="00865E53"/>
    <w:rsid w:val="008661E7"/>
    <w:rsid w:val="0086626C"/>
    <w:rsid w:val="0086641F"/>
    <w:rsid w:val="008668A1"/>
    <w:rsid w:val="00866964"/>
    <w:rsid w:val="00866E62"/>
    <w:rsid w:val="0086736A"/>
    <w:rsid w:val="0086782A"/>
    <w:rsid w:val="008703BB"/>
    <w:rsid w:val="008708E0"/>
    <w:rsid w:val="00870B3D"/>
    <w:rsid w:val="00870B5C"/>
    <w:rsid w:val="00870E7C"/>
    <w:rsid w:val="00871AA9"/>
    <w:rsid w:val="0087209A"/>
    <w:rsid w:val="008724A6"/>
    <w:rsid w:val="008729C3"/>
    <w:rsid w:val="00872BCB"/>
    <w:rsid w:val="00873065"/>
    <w:rsid w:val="008734DE"/>
    <w:rsid w:val="00874222"/>
    <w:rsid w:val="00875C42"/>
    <w:rsid w:val="00875DF5"/>
    <w:rsid w:val="00876966"/>
    <w:rsid w:val="00876B15"/>
    <w:rsid w:val="00876D48"/>
    <w:rsid w:val="008770BB"/>
    <w:rsid w:val="008773EC"/>
    <w:rsid w:val="00877508"/>
    <w:rsid w:val="0087759F"/>
    <w:rsid w:val="00877672"/>
    <w:rsid w:val="008779E8"/>
    <w:rsid w:val="00880092"/>
    <w:rsid w:val="008809FC"/>
    <w:rsid w:val="00880E89"/>
    <w:rsid w:val="008810BF"/>
    <w:rsid w:val="00881311"/>
    <w:rsid w:val="0088174C"/>
    <w:rsid w:val="00882875"/>
    <w:rsid w:val="00882AB7"/>
    <w:rsid w:val="00882FD5"/>
    <w:rsid w:val="0088309A"/>
    <w:rsid w:val="00883533"/>
    <w:rsid w:val="00883920"/>
    <w:rsid w:val="00883A49"/>
    <w:rsid w:val="00884486"/>
    <w:rsid w:val="00884731"/>
    <w:rsid w:val="008854BF"/>
    <w:rsid w:val="00885DB3"/>
    <w:rsid w:val="0088615E"/>
    <w:rsid w:val="00886895"/>
    <w:rsid w:val="00886996"/>
    <w:rsid w:val="00887484"/>
    <w:rsid w:val="00887E22"/>
    <w:rsid w:val="00890F94"/>
    <w:rsid w:val="00891320"/>
    <w:rsid w:val="008917E1"/>
    <w:rsid w:val="00891842"/>
    <w:rsid w:val="00891A39"/>
    <w:rsid w:val="00891D38"/>
    <w:rsid w:val="00891F08"/>
    <w:rsid w:val="008928B8"/>
    <w:rsid w:val="00892990"/>
    <w:rsid w:val="0089334D"/>
    <w:rsid w:val="00893495"/>
    <w:rsid w:val="0089349A"/>
    <w:rsid w:val="00894909"/>
    <w:rsid w:val="00894995"/>
    <w:rsid w:val="00894D38"/>
    <w:rsid w:val="0089508B"/>
    <w:rsid w:val="00895498"/>
    <w:rsid w:val="00895801"/>
    <w:rsid w:val="00895D1F"/>
    <w:rsid w:val="0089604F"/>
    <w:rsid w:val="00896177"/>
    <w:rsid w:val="00896993"/>
    <w:rsid w:val="00897049"/>
    <w:rsid w:val="008972DE"/>
    <w:rsid w:val="00897503"/>
    <w:rsid w:val="0089768D"/>
    <w:rsid w:val="0089768F"/>
    <w:rsid w:val="008976B9"/>
    <w:rsid w:val="00897D5E"/>
    <w:rsid w:val="008A07E2"/>
    <w:rsid w:val="008A0CEB"/>
    <w:rsid w:val="008A12BE"/>
    <w:rsid w:val="008A1417"/>
    <w:rsid w:val="008A18C9"/>
    <w:rsid w:val="008A1BD2"/>
    <w:rsid w:val="008A1EDE"/>
    <w:rsid w:val="008A2551"/>
    <w:rsid w:val="008A272C"/>
    <w:rsid w:val="008A31E1"/>
    <w:rsid w:val="008A320C"/>
    <w:rsid w:val="008A34AA"/>
    <w:rsid w:val="008A34DB"/>
    <w:rsid w:val="008A383A"/>
    <w:rsid w:val="008A3FB5"/>
    <w:rsid w:val="008A42E9"/>
    <w:rsid w:val="008A4822"/>
    <w:rsid w:val="008A49E5"/>
    <w:rsid w:val="008A4A8E"/>
    <w:rsid w:val="008A56B1"/>
    <w:rsid w:val="008A5B5F"/>
    <w:rsid w:val="008A622C"/>
    <w:rsid w:val="008A641D"/>
    <w:rsid w:val="008A6600"/>
    <w:rsid w:val="008A6F6D"/>
    <w:rsid w:val="008A701D"/>
    <w:rsid w:val="008A74C1"/>
    <w:rsid w:val="008A75AC"/>
    <w:rsid w:val="008A7F62"/>
    <w:rsid w:val="008A7FB5"/>
    <w:rsid w:val="008B067E"/>
    <w:rsid w:val="008B0B64"/>
    <w:rsid w:val="008B0DDA"/>
    <w:rsid w:val="008B166D"/>
    <w:rsid w:val="008B2D2E"/>
    <w:rsid w:val="008B2D4E"/>
    <w:rsid w:val="008B2E39"/>
    <w:rsid w:val="008B3188"/>
    <w:rsid w:val="008B31F3"/>
    <w:rsid w:val="008B3240"/>
    <w:rsid w:val="008B3550"/>
    <w:rsid w:val="008B35F1"/>
    <w:rsid w:val="008B3618"/>
    <w:rsid w:val="008B4034"/>
    <w:rsid w:val="008B443E"/>
    <w:rsid w:val="008B448C"/>
    <w:rsid w:val="008B45E3"/>
    <w:rsid w:val="008B49B6"/>
    <w:rsid w:val="008B4E34"/>
    <w:rsid w:val="008B4EED"/>
    <w:rsid w:val="008B5075"/>
    <w:rsid w:val="008B51AB"/>
    <w:rsid w:val="008B5264"/>
    <w:rsid w:val="008B59E5"/>
    <w:rsid w:val="008B66B1"/>
    <w:rsid w:val="008B6715"/>
    <w:rsid w:val="008B6972"/>
    <w:rsid w:val="008B6A6C"/>
    <w:rsid w:val="008B6CE5"/>
    <w:rsid w:val="008B71C9"/>
    <w:rsid w:val="008B74FB"/>
    <w:rsid w:val="008B75A9"/>
    <w:rsid w:val="008B76A0"/>
    <w:rsid w:val="008B7748"/>
    <w:rsid w:val="008B7E64"/>
    <w:rsid w:val="008B7EEF"/>
    <w:rsid w:val="008C0086"/>
    <w:rsid w:val="008C02CE"/>
    <w:rsid w:val="008C0D91"/>
    <w:rsid w:val="008C0ECE"/>
    <w:rsid w:val="008C1087"/>
    <w:rsid w:val="008C1149"/>
    <w:rsid w:val="008C15C9"/>
    <w:rsid w:val="008C1C0A"/>
    <w:rsid w:val="008C233C"/>
    <w:rsid w:val="008C2DEF"/>
    <w:rsid w:val="008C32DE"/>
    <w:rsid w:val="008C3796"/>
    <w:rsid w:val="008C3B37"/>
    <w:rsid w:val="008C3D46"/>
    <w:rsid w:val="008C4624"/>
    <w:rsid w:val="008C467F"/>
    <w:rsid w:val="008C4D65"/>
    <w:rsid w:val="008C4E6B"/>
    <w:rsid w:val="008C531A"/>
    <w:rsid w:val="008C5400"/>
    <w:rsid w:val="008C566A"/>
    <w:rsid w:val="008C5C40"/>
    <w:rsid w:val="008C60B8"/>
    <w:rsid w:val="008C6655"/>
    <w:rsid w:val="008C6C6A"/>
    <w:rsid w:val="008C6DEE"/>
    <w:rsid w:val="008C6EDA"/>
    <w:rsid w:val="008C6F61"/>
    <w:rsid w:val="008C76F2"/>
    <w:rsid w:val="008C78B5"/>
    <w:rsid w:val="008C7ECF"/>
    <w:rsid w:val="008D03D0"/>
    <w:rsid w:val="008D1093"/>
    <w:rsid w:val="008D1235"/>
    <w:rsid w:val="008D13F9"/>
    <w:rsid w:val="008D1903"/>
    <w:rsid w:val="008D27B5"/>
    <w:rsid w:val="008D2AD2"/>
    <w:rsid w:val="008D34E1"/>
    <w:rsid w:val="008D3624"/>
    <w:rsid w:val="008D3836"/>
    <w:rsid w:val="008D39ED"/>
    <w:rsid w:val="008D40EB"/>
    <w:rsid w:val="008D450C"/>
    <w:rsid w:val="008D453C"/>
    <w:rsid w:val="008D53F2"/>
    <w:rsid w:val="008D55A1"/>
    <w:rsid w:val="008D6A41"/>
    <w:rsid w:val="008D6B80"/>
    <w:rsid w:val="008D6E98"/>
    <w:rsid w:val="008D7024"/>
    <w:rsid w:val="008D7CDA"/>
    <w:rsid w:val="008E03A6"/>
    <w:rsid w:val="008E094D"/>
    <w:rsid w:val="008E0A2D"/>
    <w:rsid w:val="008E115D"/>
    <w:rsid w:val="008E14E1"/>
    <w:rsid w:val="008E1E10"/>
    <w:rsid w:val="008E1F64"/>
    <w:rsid w:val="008E2CC0"/>
    <w:rsid w:val="008E3D6F"/>
    <w:rsid w:val="008E3E7B"/>
    <w:rsid w:val="008E4130"/>
    <w:rsid w:val="008E43B1"/>
    <w:rsid w:val="008E4AEA"/>
    <w:rsid w:val="008E4EE7"/>
    <w:rsid w:val="008E55FE"/>
    <w:rsid w:val="008E5727"/>
    <w:rsid w:val="008E5857"/>
    <w:rsid w:val="008E5A34"/>
    <w:rsid w:val="008E5CF7"/>
    <w:rsid w:val="008E5F56"/>
    <w:rsid w:val="008E6274"/>
    <w:rsid w:val="008E64EE"/>
    <w:rsid w:val="008E67FF"/>
    <w:rsid w:val="008E684B"/>
    <w:rsid w:val="008E68C0"/>
    <w:rsid w:val="008E7778"/>
    <w:rsid w:val="008E787E"/>
    <w:rsid w:val="008F0CCF"/>
    <w:rsid w:val="008F1154"/>
    <w:rsid w:val="008F11BC"/>
    <w:rsid w:val="008F17B5"/>
    <w:rsid w:val="008F2365"/>
    <w:rsid w:val="008F2DAF"/>
    <w:rsid w:val="008F343E"/>
    <w:rsid w:val="008F3789"/>
    <w:rsid w:val="008F3C8E"/>
    <w:rsid w:val="008F4663"/>
    <w:rsid w:val="008F475E"/>
    <w:rsid w:val="008F51B4"/>
    <w:rsid w:val="008F584B"/>
    <w:rsid w:val="008F5C50"/>
    <w:rsid w:val="008F6413"/>
    <w:rsid w:val="008F7A46"/>
    <w:rsid w:val="008F7A4D"/>
    <w:rsid w:val="00900796"/>
    <w:rsid w:val="00900B2E"/>
    <w:rsid w:val="00900E04"/>
    <w:rsid w:val="00900FD8"/>
    <w:rsid w:val="00901929"/>
    <w:rsid w:val="00901B24"/>
    <w:rsid w:val="009021F4"/>
    <w:rsid w:val="00902712"/>
    <w:rsid w:val="00902CEF"/>
    <w:rsid w:val="009032FB"/>
    <w:rsid w:val="00903822"/>
    <w:rsid w:val="009038B1"/>
    <w:rsid w:val="00903CB3"/>
    <w:rsid w:val="00903FA3"/>
    <w:rsid w:val="0090442F"/>
    <w:rsid w:val="00904C0E"/>
    <w:rsid w:val="0090586D"/>
    <w:rsid w:val="00905A79"/>
    <w:rsid w:val="00905CBE"/>
    <w:rsid w:val="00905FB7"/>
    <w:rsid w:val="00906142"/>
    <w:rsid w:val="00906167"/>
    <w:rsid w:val="00906309"/>
    <w:rsid w:val="009065BE"/>
    <w:rsid w:val="00906BBD"/>
    <w:rsid w:val="00907001"/>
    <w:rsid w:val="009104C9"/>
    <w:rsid w:val="0091052B"/>
    <w:rsid w:val="009105D1"/>
    <w:rsid w:val="00910E17"/>
    <w:rsid w:val="009114AE"/>
    <w:rsid w:val="009114D2"/>
    <w:rsid w:val="00912269"/>
    <w:rsid w:val="00912347"/>
    <w:rsid w:val="0091258C"/>
    <w:rsid w:val="00912B01"/>
    <w:rsid w:val="00912F44"/>
    <w:rsid w:val="00913094"/>
    <w:rsid w:val="00913203"/>
    <w:rsid w:val="00913378"/>
    <w:rsid w:val="00913A7A"/>
    <w:rsid w:val="00913A8B"/>
    <w:rsid w:val="009147A4"/>
    <w:rsid w:val="009156AC"/>
    <w:rsid w:val="00915ABA"/>
    <w:rsid w:val="00915EF3"/>
    <w:rsid w:val="00916630"/>
    <w:rsid w:val="0091677F"/>
    <w:rsid w:val="00916880"/>
    <w:rsid w:val="00917715"/>
    <w:rsid w:val="00917840"/>
    <w:rsid w:val="0092003A"/>
    <w:rsid w:val="009205DA"/>
    <w:rsid w:val="00921364"/>
    <w:rsid w:val="009217D6"/>
    <w:rsid w:val="00921E4A"/>
    <w:rsid w:val="009221B6"/>
    <w:rsid w:val="009227E4"/>
    <w:rsid w:val="00922BEF"/>
    <w:rsid w:val="00923A99"/>
    <w:rsid w:val="00924032"/>
    <w:rsid w:val="00924B60"/>
    <w:rsid w:val="00924D63"/>
    <w:rsid w:val="0092629F"/>
    <w:rsid w:val="00926463"/>
    <w:rsid w:val="0092659D"/>
    <w:rsid w:val="009269CB"/>
    <w:rsid w:val="00926AB3"/>
    <w:rsid w:val="00927485"/>
    <w:rsid w:val="00927592"/>
    <w:rsid w:val="009278C2"/>
    <w:rsid w:val="00927C3A"/>
    <w:rsid w:val="00927C98"/>
    <w:rsid w:val="0093174B"/>
    <w:rsid w:val="0093176F"/>
    <w:rsid w:val="009318B4"/>
    <w:rsid w:val="00931DB2"/>
    <w:rsid w:val="00931F64"/>
    <w:rsid w:val="00932353"/>
    <w:rsid w:val="00932B87"/>
    <w:rsid w:val="00932D7B"/>
    <w:rsid w:val="00933316"/>
    <w:rsid w:val="0093378E"/>
    <w:rsid w:val="00933E85"/>
    <w:rsid w:val="009341B1"/>
    <w:rsid w:val="009342FD"/>
    <w:rsid w:val="0093443D"/>
    <w:rsid w:val="009358DA"/>
    <w:rsid w:val="00935F13"/>
    <w:rsid w:val="00936ADC"/>
    <w:rsid w:val="00936F3B"/>
    <w:rsid w:val="009370DC"/>
    <w:rsid w:val="00937387"/>
    <w:rsid w:val="00937672"/>
    <w:rsid w:val="00937AD1"/>
    <w:rsid w:val="00937E7A"/>
    <w:rsid w:val="00940467"/>
    <w:rsid w:val="009409A8"/>
    <w:rsid w:val="00940BBE"/>
    <w:rsid w:val="00941AED"/>
    <w:rsid w:val="00942022"/>
    <w:rsid w:val="009427F3"/>
    <w:rsid w:val="00942A53"/>
    <w:rsid w:val="00942A79"/>
    <w:rsid w:val="009433EE"/>
    <w:rsid w:val="00943638"/>
    <w:rsid w:val="009437A3"/>
    <w:rsid w:val="009440C1"/>
    <w:rsid w:val="00944594"/>
    <w:rsid w:val="009449CE"/>
    <w:rsid w:val="009455BB"/>
    <w:rsid w:val="009463C7"/>
    <w:rsid w:val="00946796"/>
    <w:rsid w:val="0094701F"/>
    <w:rsid w:val="009470A2"/>
    <w:rsid w:val="00947167"/>
    <w:rsid w:val="009474A7"/>
    <w:rsid w:val="009501F5"/>
    <w:rsid w:val="0095058D"/>
    <w:rsid w:val="00950592"/>
    <w:rsid w:val="00950D5E"/>
    <w:rsid w:val="009519F3"/>
    <w:rsid w:val="00951A37"/>
    <w:rsid w:val="00951D9E"/>
    <w:rsid w:val="00952A0B"/>
    <w:rsid w:val="00952C44"/>
    <w:rsid w:val="0095360E"/>
    <w:rsid w:val="0095396F"/>
    <w:rsid w:val="0095410C"/>
    <w:rsid w:val="009544EA"/>
    <w:rsid w:val="0095485D"/>
    <w:rsid w:val="00954A72"/>
    <w:rsid w:val="00954FD2"/>
    <w:rsid w:val="009559A9"/>
    <w:rsid w:val="00955D26"/>
    <w:rsid w:val="00956368"/>
    <w:rsid w:val="00956975"/>
    <w:rsid w:val="00956FA5"/>
    <w:rsid w:val="00956FE8"/>
    <w:rsid w:val="009577F5"/>
    <w:rsid w:val="00957DEB"/>
    <w:rsid w:val="00960849"/>
    <w:rsid w:val="00960978"/>
    <w:rsid w:val="00960CF6"/>
    <w:rsid w:val="00960E14"/>
    <w:rsid w:val="00960F0F"/>
    <w:rsid w:val="009610D1"/>
    <w:rsid w:val="00961C11"/>
    <w:rsid w:val="00961CFB"/>
    <w:rsid w:val="0096208F"/>
    <w:rsid w:val="0096215B"/>
    <w:rsid w:val="00962853"/>
    <w:rsid w:val="009634DE"/>
    <w:rsid w:val="00963EB8"/>
    <w:rsid w:val="00964798"/>
    <w:rsid w:val="00964842"/>
    <w:rsid w:val="00965926"/>
    <w:rsid w:val="00965F87"/>
    <w:rsid w:val="00966A47"/>
    <w:rsid w:val="0096704D"/>
    <w:rsid w:val="009673AD"/>
    <w:rsid w:val="00967807"/>
    <w:rsid w:val="00967930"/>
    <w:rsid w:val="0097029C"/>
    <w:rsid w:val="00970725"/>
    <w:rsid w:val="0097084B"/>
    <w:rsid w:val="00970A61"/>
    <w:rsid w:val="0097164E"/>
    <w:rsid w:val="009716C6"/>
    <w:rsid w:val="009725B7"/>
    <w:rsid w:val="009725E3"/>
    <w:rsid w:val="0097292A"/>
    <w:rsid w:val="00973A57"/>
    <w:rsid w:val="00973CE5"/>
    <w:rsid w:val="009740B3"/>
    <w:rsid w:val="00974ACD"/>
    <w:rsid w:val="0097508E"/>
    <w:rsid w:val="009752BC"/>
    <w:rsid w:val="00975E64"/>
    <w:rsid w:val="00976995"/>
    <w:rsid w:val="00977470"/>
    <w:rsid w:val="009774E6"/>
    <w:rsid w:val="0097788C"/>
    <w:rsid w:val="00977E67"/>
    <w:rsid w:val="00980571"/>
    <w:rsid w:val="00980C14"/>
    <w:rsid w:val="0098122A"/>
    <w:rsid w:val="00981337"/>
    <w:rsid w:val="009819E8"/>
    <w:rsid w:val="00981DC4"/>
    <w:rsid w:val="009823FB"/>
    <w:rsid w:val="00982905"/>
    <w:rsid w:val="0098350B"/>
    <w:rsid w:val="009837A8"/>
    <w:rsid w:val="0098468C"/>
    <w:rsid w:val="009848B7"/>
    <w:rsid w:val="00985844"/>
    <w:rsid w:val="00985AA7"/>
    <w:rsid w:val="00985D00"/>
    <w:rsid w:val="009861BF"/>
    <w:rsid w:val="00986427"/>
    <w:rsid w:val="00986820"/>
    <w:rsid w:val="00986A62"/>
    <w:rsid w:val="009901EB"/>
    <w:rsid w:val="0099047D"/>
    <w:rsid w:val="00990503"/>
    <w:rsid w:val="00990D83"/>
    <w:rsid w:val="00991575"/>
    <w:rsid w:val="009917E3"/>
    <w:rsid w:val="00991978"/>
    <w:rsid w:val="00991BC7"/>
    <w:rsid w:val="00992337"/>
    <w:rsid w:val="00992C3D"/>
    <w:rsid w:val="00993B86"/>
    <w:rsid w:val="0099424E"/>
    <w:rsid w:val="00995087"/>
    <w:rsid w:val="0099511B"/>
    <w:rsid w:val="00995FA3"/>
    <w:rsid w:val="00995FF3"/>
    <w:rsid w:val="009968ED"/>
    <w:rsid w:val="00996BF9"/>
    <w:rsid w:val="00997315"/>
    <w:rsid w:val="009973BE"/>
    <w:rsid w:val="00997464"/>
    <w:rsid w:val="00997B38"/>
    <w:rsid w:val="009A080A"/>
    <w:rsid w:val="009A1278"/>
    <w:rsid w:val="009A17F5"/>
    <w:rsid w:val="009A2178"/>
    <w:rsid w:val="009A2326"/>
    <w:rsid w:val="009A28B5"/>
    <w:rsid w:val="009A2D3D"/>
    <w:rsid w:val="009A2DF4"/>
    <w:rsid w:val="009A36CC"/>
    <w:rsid w:val="009A413B"/>
    <w:rsid w:val="009A4177"/>
    <w:rsid w:val="009A4A24"/>
    <w:rsid w:val="009A5044"/>
    <w:rsid w:val="009A56EF"/>
    <w:rsid w:val="009A58A5"/>
    <w:rsid w:val="009A650E"/>
    <w:rsid w:val="009A6925"/>
    <w:rsid w:val="009A6C28"/>
    <w:rsid w:val="009A73E5"/>
    <w:rsid w:val="009A784E"/>
    <w:rsid w:val="009A788B"/>
    <w:rsid w:val="009A79DE"/>
    <w:rsid w:val="009A79F7"/>
    <w:rsid w:val="009B0AC8"/>
    <w:rsid w:val="009B0CD4"/>
    <w:rsid w:val="009B120B"/>
    <w:rsid w:val="009B173D"/>
    <w:rsid w:val="009B19D5"/>
    <w:rsid w:val="009B1B64"/>
    <w:rsid w:val="009B1FE2"/>
    <w:rsid w:val="009B23C5"/>
    <w:rsid w:val="009B25E2"/>
    <w:rsid w:val="009B2C08"/>
    <w:rsid w:val="009B2C44"/>
    <w:rsid w:val="009B38A7"/>
    <w:rsid w:val="009B3C7C"/>
    <w:rsid w:val="009B3FF2"/>
    <w:rsid w:val="009B4087"/>
    <w:rsid w:val="009B505A"/>
    <w:rsid w:val="009B532D"/>
    <w:rsid w:val="009B5F15"/>
    <w:rsid w:val="009B6AAB"/>
    <w:rsid w:val="009B70A8"/>
    <w:rsid w:val="009B7279"/>
    <w:rsid w:val="009B77F4"/>
    <w:rsid w:val="009C004B"/>
    <w:rsid w:val="009C033F"/>
    <w:rsid w:val="009C1EAF"/>
    <w:rsid w:val="009C2462"/>
    <w:rsid w:val="009C3A34"/>
    <w:rsid w:val="009C3C3A"/>
    <w:rsid w:val="009C4193"/>
    <w:rsid w:val="009C467D"/>
    <w:rsid w:val="009C46C1"/>
    <w:rsid w:val="009C46FB"/>
    <w:rsid w:val="009C48A7"/>
    <w:rsid w:val="009C4BF4"/>
    <w:rsid w:val="009C4F20"/>
    <w:rsid w:val="009C5351"/>
    <w:rsid w:val="009C566A"/>
    <w:rsid w:val="009C5D01"/>
    <w:rsid w:val="009C5DDE"/>
    <w:rsid w:val="009C61B5"/>
    <w:rsid w:val="009C63F0"/>
    <w:rsid w:val="009C6B86"/>
    <w:rsid w:val="009C6E95"/>
    <w:rsid w:val="009C73DD"/>
    <w:rsid w:val="009C791D"/>
    <w:rsid w:val="009C7A93"/>
    <w:rsid w:val="009C7D4F"/>
    <w:rsid w:val="009D05FB"/>
    <w:rsid w:val="009D07D5"/>
    <w:rsid w:val="009D0EB2"/>
    <w:rsid w:val="009D1295"/>
    <w:rsid w:val="009D1630"/>
    <w:rsid w:val="009D16D7"/>
    <w:rsid w:val="009D2159"/>
    <w:rsid w:val="009D2809"/>
    <w:rsid w:val="009D292D"/>
    <w:rsid w:val="009D3024"/>
    <w:rsid w:val="009D3890"/>
    <w:rsid w:val="009D3D20"/>
    <w:rsid w:val="009D3D2F"/>
    <w:rsid w:val="009D467A"/>
    <w:rsid w:val="009D47BF"/>
    <w:rsid w:val="009D489E"/>
    <w:rsid w:val="009D5AEF"/>
    <w:rsid w:val="009D601C"/>
    <w:rsid w:val="009D6546"/>
    <w:rsid w:val="009D678E"/>
    <w:rsid w:val="009D6A49"/>
    <w:rsid w:val="009D6DD9"/>
    <w:rsid w:val="009D78AD"/>
    <w:rsid w:val="009E066E"/>
    <w:rsid w:val="009E08B2"/>
    <w:rsid w:val="009E095B"/>
    <w:rsid w:val="009E1412"/>
    <w:rsid w:val="009E1A05"/>
    <w:rsid w:val="009E1C23"/>
    <w:rsid w:val="009E1D98"/>
    <w:rsid w:val="009E222B"/>
    <w:rsid w:val="009E24BA"/>
    <w:rsid w:val="009E2910"/>
    <w:rsid w:val="009E2925"/>
    <w:rsid w:val="009E2A0C"/>
    <w:rsid w:val="009E2A43"/>
    <w:rsid w:val="009E2B53"/>
    <w:rsid w:val="009E2B7D"/>
    <w:rsid w:val="009E34CB"/>
    <w:rsid w:val="009E3DA7"/>
    <w:rsid w:val="009E40F8"/>
    <w:rsid w:val="009E4287"/>
    <w:rsid w:val="009E4AC7"/>
    <w:rsid w:val="009E4F33"/>
    <w:rsid w:val="009E53E2"/>
    <w:rsid w:val="009E586B"/>
    <w:rsid w:val="009E5B88"/>
    <w:rsid w:val="009E5E45"/>
    <w:rsid w:val="009E64FD"/>
    <w:rsid w:val="009E65A0"/>
    <w:rsid w:val="009E6CD3"/>
    <w:rsid w:val="009E715B"/>
    <w:rsid w:val="009E743A"/>
    <w:rsid w:val="009E79C2"/>
    <w:rsid w:val="009E7FC2"/>
    <w:rsid w:val="009F0524"/>
    <w:rsid w:val="009F0539"/>
    <w:rsid w:val="009F070A"/>
    <w:rsid w:val="009F0C18"/>
    <w:rsid w:val="009F11C3"/>
    <w:rsid w:val="009F1278"/>
    <w:rsid w:val="009F157E"/>
    <w:rsid w:val="009F160E"/>
    <w:rsid w:val="009F20E9"/>
    <w:rsid w:val="009F239D"/>
    <w:rsid w:val="009F3149"/>
    <w:rsid w:val="009F360A"/>
    <w:rsid w:val="009F3822"/>
    <w:rsid w:val="009F4CF8"/>
    <w:rsid w:val="009F4D8A"/>
    <w:rsid w:val="009F606B"/>
    <w:rsid w:val="009F63C0"/>
    <w:rsid w:val="009F64FA"/>
    <w:rsid w:val="009F68CE"/>
    <w:rsid w:val="009F72B7"/>
    <w:rsid w:val="009F774D"/>
    <w:rsid w:val="009F7868"/>
    <w:rsid w:val="009F794A"/>
    <w:rsid w:val="00A003C9"/>
    <w:rsid w:val="00A006BF"/>
    <w:rsid w:val="00A007CE"/>
    <w:rsid w:val="00A00B44"/>
    <w:rsid w:val="00A00C08"/>
    <w:rsid w:val="00A00DCD"/>
    <w:rsid w:val="00A010A2"/>
    <w:rsid w:val="00A01B79"/>
    <w:rsid w:val="00A01C13"/>
    <w:rsid w:val="00A024BA"/>
    <w:rsid w:val="00A024DC"/>
    <w:rsid w:val="00A02979"/>
    <w:rsid w:val="00A02980"/>
    <w:rsid w:val="00A029B8"/>
    <w:rsid w:val="00A02C94"/>
    <w:rsid w:val="00A02CF9"/>
    <w:rsid w:val="00A03474"/>
    <w:rsid w:val="00A03A0D"/>
    <w:rsid w:val="00A04911"/>
    <w:rsid w:val="00A054C5"/>
    <w:rsid w:val="00A059D8"/>
    <w:rsid w:val="00A05D8D"/>
    <w:rsid w:val="00A07B5A"/>
    <w:rsid w:val="00A07B88"/>
    <w:rsid w:val="00A1047A"/>
    <w:rsid w:val="00A11AEF"/>
    <w:rsid w:val="00A11DFB"/>
    <w:rsid w:val="00A11E0F"/>
    <w:rsid w:val="00A1219D"/>
    <w:rsid w:val="00A127E3"/>
    <w:rsid w:val="00A1397E"/>
    <w:rsid w:val="00A13EE2"/>
    <w:rsid w:val="00A14308"/>
    <w:rsid w:val="00A14BEB"/>
    <w:rsid w:val="00A14C85"/>
    <w:rsid w:val="00A150D3"/>
    <w:rsid w:val="00A1530F"/>
    <w:rsid w:val="00A15564"/>
    <w:rsid w:val="00A15A55"/>
    <w:rsid w:val="00A1610E"/>
    <w:rsid w:val="00A16934"/>
    <w:rsid w:val="00A16F25"/>
    <w:rsid w:val="00A17836"/>
    <w:rsid w:val="00A179E8"/>
    <w:rsid w:val="00A17F58"/>
    <w:rsid w:val="00A2082A"/>
    <w:rsid w:val="00A216B7"/>
    <w:rsid w:val="00A21A9D"/>
    <w:rsid w:val="00A21C9D"/>
    <w:rsid w:val="00A21CDE"/>
    <w:rsid w:val="00A21D8C"/>
    <w:rsid w:val="00A22033"/>
    <w:rsid w:val="00A221CB"/>
    <w:rsid w:val="00A227DF"/>
    <w:rsid w:val="00A22DDD"/>
    <w:rsid w:val="00A23359"/>
    <w:rsid w:val="00A234AD"/>
    <w:rsid w:val="00A23E2B"/>
    <w:rsid w:val="00A2434C"/>
    <w:rsid w:val="00A24513"/>
    <w:rsid w:val="00A24F91"/>
    <w:rsid w:val="00A24FC9"/>
    <w:rsid w:val="00A2668E"/>
    <w:rsid w:val="00A267DD"/>
    <w:rsid w:val="00A2684C"/>
    <w:rsid w:val="00A269AD"/>
    <w:rsid w:val="00A26B4E"/>
    <w:rsid w:val="00A26E5C"/>
    <w:rsid w:val="00A27754"/>
    <w:rsid w:val="00A279FE"/>
    <w:rsid w:val="00A27C36"/>
    <w:rsid w:val="00A30103"/>
    <w:rsid w:val="00A3094B"/>
    <w:rsid w:val="00A309E2"/>
    <w:rsid w:val="00A30AF7"/>
    <w:rsid w:val="00A310A3"/>
    <w:rsid w:val="00A310ED"/>
    <w:rsid w:val="00A310EF"/>
    <w:rsid w:val="00A31413"/>
    <w:rsid w:val="00A315C3"/>
    <w:rsid w:val="00A31788"/>
    <w:rsid w:val="00A31E71"/>
    <w:rsid w:val="00A32060"/>
    <w:rsid w:val="00A321D3"/>
    <w:rsid w:val="00A32642"/>
    <w:rsid w:val="00A32A8A"/>
    <w:rsid w:val="00A33938"/>
    <w:rsid w:val="00A33BED"/>
    <w:rsid w:val="00A34A07"/>
    <w:rsid w:val="00A34B1A"/>
    <w:rsid w:val="00A34B8D"/>
    <w:rsid w:val="00A3523A"/>
    <w:rsid w:val="00A357B5"/>
    <w:rsid w:val="00A35C42"/>
    <w:rsid w:val="00A35DE7"/>
    <w:rsid w:val="00A35F2E"/>
    <w:rsid w:val="00A35FE1"/>
    <w:rsid w:val="00A36478"/>
    <w:rsid w:val="00A3683D"/>
    <w:rsid w:val="00A371AA"/>
    <w:rsid w:val="00A371FF"/>
    <w:rsid w:val="00A37245"/>
    <w:rsid w:val="00A402B6"/>
    <w:rsid w:val="00A402D7"/>
    <w:rsid w:val="00A40572"/>
    <w:rsid w:val="00A41724"/>
    <w:rsid w:val="00A4260C"/>
    <w:rsid w:val="00A42E89"/>
    <w:rsid w:val="00A441F8"/>
    <w:rsid w:val="00A44807"/>
    <w:rsid w:val="00A4656A"/>
    <w:rsid w:val="00A46831"/>
    <w:rsid w:val="00A46D11"/>
    <w:rsid w:val="00A46F03"/>
    <w:rsid w:val="00A473E0"/>
    <w:rsid w:val="00A47405"/>
    <w:rsid w:val="00A47D97"/>
    <w:rsid w:val="00A47E0E"/>
    <w:rsid w:val="00A50264"/>
    <w:rsid w:val="00A504E0"/>
    <w:rsid w:val="00A50621"/>
    <w:rsid w:val="00A506D4"/>
    <w:rsid w:val="00A50EFD"/>
    <w:rsid w:val="00A517DF"/>
    <w:rsid w:val="00A51B64"/>
    <w:rsid w:val="00A51B86"/>
    <w:rsid w:val="00A520CE"/>
    <w:rsid w:val="00A52DA0"/>
    <w:rsid w:val="00A545C9"/>
    <w:rsid w:val="00A5561B"/>
    <w:rsid w:val="00A557B7"/>
    <w:rsid w:val="00A5641B"/>
    <w:rsid w:val="00A577DD"/>
    <w:rsid w:val="00A57895"/>
    <w:rsid w:val="00A6070E"/>
    <w:rsid w:val="00A60CD8"/>
    <w:rsid w:val="00A60DAF"/>
    <w:rsid w:val="00A61559"/>
    <w:rsid w:val="00A61BF7"/>
    <w:rsid w:val="00A62823"/>
    <w:rsid w:val="00A62989"/>
    <w:rsid w:val="00A62E14"/>
    <w:rsid w:val="00A63132"/>
    <w:rsid w:val="00A6319B"/>
    <w:rsid w:val="00A636B7"/>
    <w:rsid w:val="00A63ABE"/>
    <w:rsid w:val="00A63B48"/>
    <w:rsid w:val="00A63E41"/>
    <w:rsid w:val="00A64101"/>
    <w:rsid w:val="00A646AF"/>
    <w:rsid w:val="00A64A9C"/>
    <w:rsid w:val="00A650B3"/>
    <w:rsid w:val="00A6545E"/>
    <w:rsid w:val="00A65B00"/>
    <w:rsid w:val="00A65F13"/>
    <w:rsid w:val="00A6600B"/>
    <w:rsid w:val="00A661B5"/>
    <w:rsid w:val="00A66438"/>
    <w:rsid w:val="00A67748"/>
    <w:rsid w:val="00A67846"/>
    <w:rsid w:val="00A67EEF"/>
    <w:rsid w:val="00A67EF0"/>
    <w:rsid w:val="00A7006F"/>
    <w:rsid w:val="00A70D91"/>
    <w:rsid w:val="00A71470"/>
    <w:rsid w:val="00A72197"/>
    <w:rsid w:val="00A72469"/>
    <w:rsid w:val="00A7273D"/>
    <w:rsid w:val="00A72939"/>
    <w:rsid w:val="00A72DCD"/>
    <w:rsid w:val="00A733EA"/>
    <w:rsid w:val="00A733ED"/>
    <w:rsid w:val="00A73EEE"/>
    <w:rsid w:val="00A743B0"/>
    <w:rsid w:val="00A74480"/>
    <w:rsid w:val="00A745EC"/>
    <w:rsid w:val="00A74C60"/>
    <w:rsid w:val="00A7541B"/>
    <w:rsid w:val="00A7575B"/>
    <w:rsid w:val="00A75857"/>
    <w:rsid w:val="00A75E78"/>
    <w:rsid w:val="00A76033"/>
    <w:rsid w:val="00A76303"/>
    <w:rsid w:val="00A763EB"/>
    <w:rsid w:val="00A7641F"/>
    <w:rsid w:val="00A765F3"/>
    <w:rsid w:val="00A77000"/>
    <w:rsid w:val="00A80128"/>
    <w:rsid w:val="00A8040B"/>
    <w:rsid w:val="00A80A52"/>
    <w:rsid w:val="00A81E96"/>
    <w:rsid w:val="00A81F60"/>
    <w:rsid w:val="00A8221B"/>
    <w:rsid w:val="00A835FD"/>
    <w:rsid w:val="00A83878"/>
    <w:rsid w:val="00A839AD"/>
    <w:rsid w:val="00A84499"/>
    <w:rsid w:val="00A845E5"/>
    <w:rsid w:val="00A84767"/>
    <w:rsid w:val="00A84B7B"/>
    <w:rsid w:val="00A8532D"/>
    <w:rsid w:val="00A8535A"/>
    <w:rsid w:val="00A857FA"/>
    <w:rsid w:val="00A862B9"/>
    <w:rsid w:val="00A86F88"/>
    <w:rsid w:val="00A878E6"/>
    <w:rsid w:val="00A87CCC"/>
    <w:rsid w:val="00A901B0"/>
    <w:rsid w:val="00A9031A"/>
    <w:rsid w:val="00A904C4"/>
    <w:rsid w:val="00A90AD5"/>
    <w:rsid w:val="00A9111E"/>
    <w:rsid w:val="00A91447"/>
    <w:rsid w:val="00A919AC"/>
    <w:rsid w:val="00A91C56"/>
    <w:rsid w:val="00A91E19"/>
    <w:rsid w:val="00A9210F"/>
    <w:rsid w:val="00A9222A"/>
    <w:rsid w:val="00A9231B"/>
    <w:rsid w:val="00A92B10"/>
    <w:rsid w:val="00A92DEC"/>
    <w:rsid w:val="00A932E5"/>
    <w:rsid w:val="00A934AB"/>
    <w:rsid w:val="00A93DCE"/>
    <w:rsid w:val="00A93DD2"/>
    <w:rsid w:val="00A94B95"/>
    <w:rsid w:val="00A9539B"/>
    <w:rsid w:val="00A95569"/>
    <w:rsid w:val="00A95640"/>
    <w:rsid w:val="00A95852"/>
    <w:rsid w:val="00A95966"/>
    <w:rsid w:val="00A959AC"/>
    <w:rsid w:val="00A95ACB"/>
    <w:rsid w:val="00A9615D"/>
    <w:rsid w:val="00A96469"/>
    <w:rsid w:val="00A96ED4"/>
    <w:rsid w:val="00A96F6E"/>
    <w:rsid w:val="00A97061"/>
    <w:rsid w:val="00A970F0"/>
    <w:rsid w:val="00A972BC"/>
    <w:rsid w:val="00A97D40"/>
    <w:rsid w:val="00A97F53"/>
    <w:rsid w:val="00AA02C1"/>
    <w:rsid w:val="00AA02E7"/>
    <w:rsid w:val="00AA07F6"/>
    <w:rsid w:val="00AA08FF"/>
    <w:rsid w:val="00AA13EF"/>
    <w:rsid w:val="00AA1529"/>
    <w:rsid w:val="00AA15FA"/>
    <w:rsid w:val="00AA1764"/>
    <w:rsid w:val="00AA1B3F"/>
    <w:rsid w:val="00AA1D38"/>
    <w:rsid w:val="00AA234E"/>
    <w:rsid w:val="00AA245C"/>
    <w:rsid w:val="00AA25DC"/>
    <w:rsid w:val="00AA2765"/>
    <w:rsid w:val="00AA3856"/>
    <w:rsid w:val="00AA3D6C"/>
    <w:rsid w:val="00AA45D8"/>
    <w:rsid w:val="00AA4C81"/>
    <w:rsid w:val="00AA53B3"/>
    <w:rsid w:val="00AA544E"/>
    <w:rsid w:val="00AA556C"/>
    <w:rsid w:val="00AA5D08"/>
    <w:rsid w:val="00AA5E89"/>
    <w:rsid w:val="00AA6296"/>
    <w:rsid w:val="00AA6430"/>
    <w:rsid w:val="00AA653A"/>
    <w:rsid w:val="00AA654F"/>
    <w:rsid w:val="00AA655A"/>
    <w:rsid w:val="00AA65B6"/>
    <w:rsid w:val="00AA6B2A"/>
    <w:rsid w:val="00AA6B3B"/>
    <w:rsid w:val="00AA73A9"/>
    <w:rsid w:val="00AA7712"/>
    <w:rsid w:val="00AA79DA"/>
    <w:rsid w:val="00AA7D9B"/>
    <w:rsid w:val="00AB03FF"/>
    <w:rsid w:val="00AB16B0"/>
    <w:rsid w:val="00AB2003"/>
    <w:rsid w:val="00AB2601"/>
    <w:rsid w:val="00AB292E"/>
    <w:rsid w:val="00AB2D02"/>
    <w:rsid w:val="00AB39A2"/>
    <w:rsid w:val="00AB4599"/>
    <w:rsid w:val="00AB4FF5"/>
    <w:rsid w:val="00AB515C"/>
    <w:rsid w:val="00AB51C4"/>
    <w:rsid w:val="00AB53BD"/>
    <w:rsid w:val="00AB5730"/>
    <w:rsid w:val="00AB57A9"/>
    <w:rsid w:val="00AB5DD3"/>
    <w:rsid w:val="00AB6296"/>
    <w:rsid w:val="00AB6DD7"/>
    <w:rsid w:val="00AB6E21"/>
    <w:rsid w:val="00AB73C4"/>
    <w:rsid w:val="00AC03EB"/>
    <w:rsid w:val="00AC0730"/>
    <w:rsid w:val="00AC08B9"/>
    <w:rsid w:val="00AC0959"/>
    <w:rsid w:val="00AC12F1"/>
    <w:rsid w:val="00AC1395"/>
    <w:rsid w:val="00AC1A02"/>
    <w:rsid w:val="00AC1A70"/>
    <w:rsid w:val="00AC267E"/>
    <w:rsid w:val="00AC2900"/>
    <w:rsid w:val="00AC29C8"/>
    <w:rsid w:val="00AC328C"/>
    <w:rsid w:val="00AC360D"/>
    <w:rsid w:val="00AC36FC"/>
    <w:rsid w:val="00AC4A8F"/>
    <w:rsid w:val="00AC551A"/>
    <w:rsid w:val="00AC5643"/>
    <w:rsid w:val="00AC5DD4"/>
    <w:rsid w:val="00AC5EF0"/>
    <w:rsid w:val="00AC5F41"/>
    <w:rsid w:val="00AC636C"/>
    <w:rsid w:val="00AC641C"/>
    <w:rsid w:val="00AC669D"/>
    <w:rsid w:val="00AC6E69"/>
    <w:rsid w:val="00AC7852"/>
    <w:rsid w:val="00AC7B88"/>
    <w:rsid w:val="00AD02EF"/>
    <w:rsid w:val="00AD0F32"/>
    <w:rsid w:val="00AD12A1"/>
    <w:rsid w:val="00AD1388"/>
    <w:rsid w:val="00AD13F2"/>
    <w:rsid w:val="00AD23EB"/>
    <w:rsid w:val="00AD2E4E"/>
    <w:rsid w:val="00AD3985"/>
    <w:rsid w:val="00AD3DE6"/>
    <w:rsid w:val="00AD5A63"/>
    <w:rsid w:val="00AD6321"/>
    <w:rsid w:val="00AD6702"/>
    <w:rsid w:val="00AD6848"/>
    <w:rsid w:val="00AD69D9"/>
    <w:rsid w:val="00AD6BD1"/>
    <w:rsid w:val="00AD6C79"/>
    <w:rsid w:val="00AD7714"/>
    <w:rsid w:val="00AD7767"/>
    <w:rsid w:val="00AE0494"/>
    <w:rsid w:val="00AE052E"/>
    <w:rsid w:val="00AE1A1C"/>
    <w:rsid w:val="00AE1AFA"/>
    <w:rsid w:val="00AE2248"/>
    <w:rsid w:val="00AE2303"/>
    <w:rsid w:val="00AE2490"/>
    <w:rsid w:val="00AE282A"/>
    <w:rsid w:val="00AE2BD8"/>
    <w:rsid w:val="00AE35A9"/>
    <w:rsid w:val="00AE3975"/>
    <w:rsid w:val="00AE3E16"/>
    <w:rsid w:val="00AE4C66"/>
    <w:rsid w:val="00AE5C7C"/>
    <w:rsid w:val="00AE5CB7"/>
    <w:rsid w:val="00AE5CD0"/>
    <w:rsid w:val="00AE5DAD"/>
    <w:rsid w:val="00AE6881"/>
    <w:rsid w:val="00AE7573"/>
    <w:rsid w:val="00AF0016"/>
    <w:rsid w:val="00AF0983"/>
    <w:rsid w:val="00AF0A1D"/>
    <w:rsid w:val="00AF0DFA"/>
    <w:rsid w:val="00AF0E1C"/>
    <w:rsid w:val="00AF1165"/>
    <w:rsid w:val="00AF1792"/>
    <w:rsid w:val="00AF26E5"/>
    <w:rsid w:val="00AF2734"/>
    <w:rsid w:val="00AF4539"/>
    <w:rsid w:val="00AF49C8"/>
    <w:rsid w:val="00AF5122"/>
    <w:rsid w:val="00AF5955"/>
    <w:rsid w:val="00AF5B42"/>
    <w:rsid w:val="00AF5C3F"/>
    <w:rsid w:val="00AF5C95"/>
    <w:rsid w:val="00AF61FA"/>
    <w:rsid w:val="00AF659E"/>
    <w:rsid w:val="00AF681E"/>
    <w:rsid w:val="00AF6C75"/>
    <w:rsid w:val="00AF6DC5"/>
    <w:rsid w:val="00AF7761"/>
    <w:rsid w:val="00AF77DD"/>
    <w:rsid w:val="00AF7AAD"/>
    <w:rsid w:val="00B000A0"/>
    <w:rsid w:val="00B00B6B"/>
    <w:rsid w:val="00B00D47"/>
    <w:rsid w:val="00B00F99"/>
    <w:rsid w:val="00B01448"/>
    <w:rsid w:val="00B0177D"/>
    <w:rsid w:val="00B0192F"/>
    <w:rsid w:val="00B01972"/>
    <w:rsid w:val="00B01A0E"/>
    <w:rsid w:val="00B02201"/>
    <w:rsid w:val="00B02767"/>
    <w:rsid w:val="00B031CC"/>
    <w:rsid w:val="00B035EE"/>
    <w:rsid w:val="00B04047"/>
    <w:rsid w:val="00B045BA"/>
    <w:rsid w:val="00B04A44"/>
    <w:rsid w:val="00B04AF1"/>
    <w:rsid w:val="00B04D4E"/>
    <w:rsid w:val="00B070FB"/>
    <w:rsid w:val="00B07269"/>
    <w:rsid w:val="00B073C3"/>
    <w:rsid w:val="00B073E7"/>
    <w:rsid w:val="00B1006A"/>
    <w:rsid w:val="00B105BB"/>
    <w:rsid w:val="00B1072F"/>
    <w:rsid w:val="00B109E4"/>
    <w:rsid w:val="00B11329"/>
    <w:rsid w:val="00B11742"/>
    <w:rsid w:val="00B1199E"/>
    <w:rsid w:val="00B11CB4"/>
    <w:rsid w:val="00B11E86"/>
    <w:rsid w:val="00B121B7"/>
    <w:rsid w:val="00B12519"/>
    <w:rsid w:val="00B12AC0"/>
    <w:rsid w:val="00B1399E"/>
    <w:rsid w:val="00B14143"/>
    <w:rsid w:val="00B14433"/>
    <w:rsid w:val="00B15801"/>
    <w:rsid w:val="00B160FE"/>
    <w:rsid w:val="00B16D11"/>
    <w:rsid w:val="00B1768D"/>
    <w:rsid w:val="00B17B0C"/>
    <w:rsid w:val="00B202E8"/>
    <w:rsid w:val="00B2065F"/>
    <w:rsid w:val="00B20B60"/>
    <w:rsid w:val="00B20C55"/>
    <w:rsid w:val="00B20EAA"/>
    <w:rsid w:val="00B20EE5"/>
    <w:rsid w:val="00B20FC6"/>
    <w:rsid w:val="00B217DD"/>
    <w:rsid w:val="00B218A6"/>
    <w:rsid w:val="00B21E0D"/>
    <w:rsid w:val="00B220E0"/>
    <w:rsid w:val="00B226A0"/>
    <w:rsid w:val="00B22911"/>
    <w:rsid w:val="00B22A24"/>
    <w:rsid w:val="00B22B57"/>
    <w:rsid w:val="00B232EE"/>
    <w:rsid w:val="00B23669"/>
    <w:rsid w:val="00B23A1F"/>
    <w:rsid w:val="00B23D1D"/>
    <w:rsid w:val="00B23F40"/>
    <w:rsid w:val="00B24165"/>
    <w:rsid w:val="00B2421A"/>
    <w:rsid w:val="00B24737"/>
    <w:rsid w:val="00B24776"/>
    <w:rsid w:val="00B2596D"/>
    <w:rsid w:val="00B25B63"/>
    <w:rsid w:val="00B25D0C"/>
    <w:rsid w:val="00B261E4"/>
    <w:rsid w:val="00B26383"/>
    <w:rsid w:val="00B26990"/>
    <w:rsid w:val="00B269B5"/>
    <w:rsid w:val="00B2703B"/>
    <w:rsid w:val="00B2708A"/>
    <w:rsid w:val="00B27349"/>
    <w:rsid w:val="00B279AF"/>
    <w:rsid w:val="00B27B42"/>
    <w:rsid w:val="00B27E03"/>
    <w:rsid w:val="00B30652"/>
    <w:rsid w:val="00B31022"/>
    <w:rsid w:val="00B31627"/>
    <w:rsid w:val="00B317FF"/>
    <w:rsid w:val="00B31892"/>
    <w:rsid w:val="00B31C07"/>
    <w:rsid w:val="00B31C62"/>
    <w:rsid w:val="00B32A1D"/>
    <w:rsid w:val="00B32F31"/>
    <w:rsid w:val="00B32F85"/>
    <w:rsid w:val="00B335BA"/>
    <w:rsid w:val="00B33E9E"/>
    <w:rsid w:val="00B34026"/>
    <w:rsid w:val="00B34326"/>
    <w:rsid w:val="00B3436E"/>
    <w:rsid w:val="00B34686"/>
    <w:rsid w:val="00B34716"/>
    <w:rsid w:val="00B34F21"/>
    <w:rsid w:val="00B35D10"/>
    <w:rsid w:val="00B36096"/>
    <w:rsid w:val="00B36548"/>
    <w:rsid w:val="00B37259"/>
    <w:rsid w:val="00B400EA"/>
    <w:rsid w:val="00B405D2"/>
    <w:rsid w:val="00B40BDC"/>
    <w:rsid w:val="00B4125E"/>
    <w:rsid w:val="00B4194E"/>
    <w:rsid w:val="00B41E49"/>
    <w:rsid w:val="00B4253D"/>
    <w:rsid w:val="00B427AC"/>
    <w:rsid w:val="00B42CCA"/>
    <w:rsid w:val="00B4303C"/>
    <w:rsid w:val="00B43B1D"/>
    <w:rsid w:val="00B4460A"/>
    <w:rsid w:val="00B459F3"/>
    <w:rsid w:val="00B45F09"/>
    <w:rsid w:val="00B460C0"/>
    <w:rsid w:val="00B462B4"/>
    <w:rsid w:val="00B46FCC"/>
    <w:rsid w:val="00B4742C"/>
    <w:rsid w:val="00B47975"/>
    <w:rsid w:val="00B479B3"/>
    <w:rsid w:val="00B47C5D"/>
    <w:rsid w:val="00B50474"/>
    <w:rsid w:val="00B504D6"/>
    <w:rsid w:val="00B5085B"/>
    <w:rsid w:val="00B508C6"/>
    <w:rsid w:val="00B509AE"/>
    <w:rsid w:val="00B50B15"/>
    <w:rsid w:val="00B51408"/>
    <w:rsid w:val="00B51B85"/>
    <w:rsid w:val="00B521E3"/>
    <w:rsid w:val="00B52970"/>
    <w:rsid w:val="00B538E6"/>
    <w:rsid w:val="00B53F33"/>
    <w:rsid w:val="00B54067"/>
    <w:rsid w:val="00B54070"/>
    <w:rsid w:val="00B549B8"/>
    <w:rsid w:val="00B54B27"/>
    <w:rsid w:val="00B5553D"/>
    <w:rsid w:val="00B557FE"/>
    <w:rsid w:val="00B55849"/>
    <w:rsid w:val="00B55CDE"/>
    <w:rsid w:val="00B56885"/>
    <w:rsid w:val="00B56E12"/>
    <w:rsid w:val="00B5780A"/>
    <w:rsid w:val="00B57CE5"/>
    <w:rsid w:val="00B60685"/>
    <w:rsid w:val="00B608DC"/>
    <w:rsid w:val="00B60CB8"/>
    <w:rsid w:val="00B60D04"/>
    <w:rsid w:val="00B60F4F"/>
    <w:rsid w:val="00B61342"/>
    <w:rsid w:val="00B61B66"/>
    <w:rsid w:val="00B620AF"/>
    <w:rsid w:val="00B62BC8"/>
    <w:rsid w:val="00B62F8B"/>
    <w:rsid w:val="00B62FF9"/>
    <w:rsid w:val="00B63805"/>
    <w:rsid w:val="00B642FC"/>
    <w:rsid w:val="00B643B8"/>
    <w:rsid w:val="00B64BA9"/>
    <w:rsid w:val="00B64C27"/>
    <w:rsid w:val="00B6503F"/>
    <w:rsid w:val="00B65667"/>
    <w:rsid w:val="00B656C8"/>
    <w:rsid w:val="00B65A4F"/>
    <w:rsid w:val="00B65BA0"/>
    <w:rsid w:val="00B66B62"/>
    <w:rsid w:val="00B66BA9"/>
    <w:rsid w:val="00B674EA"/>
    <w:rsid w:val="00B67ADB"/>
    <w:rsid w:val="00B67C09"/>
    <w:rsid w:val="00B707BF"/>
    <w:rsid w:val="00B70A18"/>
    <w:rsid w:val="00B70CFF"/>
    <w:rsid w:val="00B71B8D"/>
    <w:rsid w:val="00B71C7E"/>
    <w:rsid w:val="00B71C98"/>
    <w:rsid w:val="00B71D61"/>
    <w:rsid w:val="00B71DD2"/>
    <w:rsid w:val="00B72321"/>
    <w:rsid w:val="00B72359"/>
    <w:rsid w:val="00B72B47"/>
    <w:rsid w:val="00B72D55"/>
    <w:rsid w:val="00B73834"/>
    <w:rsid w:val="00B73F22"/>
    <w:rsid w:val="00B741CF"/>
    <w:rsid w:val="00B74CA0"/>
    <w:rsid w:val="00B74E66"/>
    <w:rsid w:val="00B752CF"/>
    <w:rsid w:val="00B759EB"/>
    <w:rsid w:val="00B75C2A"/>
    <w:rsid w:val="00B761DE"/>
    <w:rsid w:val="00B765B9"/>
    <w:rsid w:val="00B766DC"/>
    <w:rsid w:val="00B7698E"/>
    <w:rsid w:val="00B77256"/>
    <w:rsid w:val="00B77288"/>
    <w:rsid w:val="00B77C3D"/>
    <w:rsid w:val="00B80381"/>
    <w:rsid w:val="00B80D38"/>
    <w:rsid w:val="00B80F00"/>
    <w:rsid w:val="00B814EB"/>
    <w:rsid w:val="00B82519"/>
    <w:rsid w:val="00B825D7"/>
    <w:rsid w:val="00B82889"/>
    <w:rsid w:val="00B82DF8"/>
    <w:rsid w:val="00B831EF"/>
    <w:rsid w:val="00B83690"/>
    <w:rsid w:val="00B83C3E"/>
    <w:rsid w:val="00B8427C"/>
    <w:rsid w:val="00B84F86"/>
    <w:rsid w:val="00B85290"/>
    <w:rsid w:val="00B856FD"/>
    <w:rsid w:val="00B87834"/>
    <w:rsid w:val="00B906D2"/>
    <w:rsid w:val="00B90C2A"/>
    <w:rsid w:val="00B90ED5"/>
    <w:rsid w:val="00B914D0"/>
    <w:rsid w:val="00B91816"/>
    <w:rsid w:val="00B919DF"/>
    <w:rsid w:val="00B9235D"/>
    <w:rsid w:val="00B929D7"/>
    <w:rsid w:val="00B92B31"/>
    <w:rsid w:val="00B92FD6"/>
    <w:rsid w:val="00B93152"/>
    <w:rsid w:val="00B93356"/>
    <w:rsid w:val="00B93667"/>
    <w:rsid w:val="00B9370F"/>
    <w:rsid w:val="00B942FC"/>
    <w:rsid w:val="00B94A00"/>
    <w:rsid w:val="00B95138"/>
    <w:rsid w:val="00B9523A"/>
    <w:rsid w:val="00B953F2"/>
    <w:rsid w:val="00B9605B"/>
    <w:rsid w:val="00B9610D"/>
    <w:rsid w:val="00B96A6D"/>
    <w:rsid w:val="00B96EE8"/>
    <w:rsid w:val="00B974DC"/>
    <w:rsid w:val="00B977AB"/>
    <w:rsid w:val="00B97CDB"/>
    <w:rsid w:val="00BA0967"/>
    <w:rsid w:val="00BA1BC0"/>
    <w:rsid w:val="00BA1D78"/>
    <w:rsid w:val="00BA20BF"/>
    <w:rsid w:val="00BA2823"/>
    <w:rsid w:val="00BA2BA4"/>
    <w:rsid w:val="00BA2E67"/>
    <w:rsid w:val="00BA35CB"/>
    <w:rsid w:val="00BA38DC"/>
    <w:rsid w:val="00BA4144"/>
    <w:rsid w:val="00BA4912"/>
    <w:rsid w:val="00BA4B96"/>
    <w:rsid w:val="00BA4D9D"/>
    <w:rsid w:val="00BA4E4B"/>
    <w:rsid w:val="00BA508D"/>
    <w:rsid w:val="00BA513F"/>
    <w:rsid w:val="00BA53E6"/>
    <w:rsid w:val="00BA5601"/>
    <w:rsid w:val="00BA6167"/>
    <w:rsid w:val="00BA6800"/>
    <w:rsid w:val="00BA6C31"/>
    <w:rsid w:val="00BA6EC3"/>
    <w:rsid w:val="00BA78BC"/>
    <w:rsid w:val="00BA7F9E"/>
    <w:rsid w:val="00BB068D"/>
    <w:rsid w:val="00BB09A5"/>
    <w:rsid w:val="00BB1628"/>
    <w:rsid w:val="00BB189E"/>
    <w:rsid w:val="00BB2601"/>
    <w:rsid w:val="00BB2BE6"/>
    <w:rsid w:val="00BB320C"/>
    <w:rsid w:val="00BB3752"/>
    <w:rsid w:val="00BB380A"/>
    <w:rsid w:val="00BB3991"/>
    <w:rsid w:val="00BB3A99"/>
    <w:rsid w:val="00BB3FDC"/>
    <w:rsid w:val="00BB4E44"/>
    <w:rsid w:val="00BB5627"/>
    <w:rsid w:val="00BB5D9D"/>
    <w:rsid w:val="00BB6CFB"/>
    <w:rsid w:val="00BB6DDA"/>
    <w:rsid w:val="00BB7838"/>
    <w:rsid w:val="00BB798D"/>
    <w:rsid w:val="00BC0053"/>
    <w:rsid w:val="00BC058D"/>
    <w:rsid w:val="00BC0D20"/>
    <w:rsid w:val="00BC1BFA"/>
    <w:rsid w:val="00BC2332"/>
    <w:rsid w:val="00BC24C1"/>
    <w:rsid w:val="00BC25F0"/>
    <w:rsid w:val="00BC2B57"/>
    <w:rsid w:val="00BC2CCE"/>
    <w:rsid w:val="00BC3257"/>
    <w:rsid w:val="00BC33EF"/>
    <w:rsid w:val="00BC34C4"/>
    <w:rsid w:val="00BC34ED"/>
    <w:rsid w:val="00BC3C4D"/>
    <w:rsid w:val="00BC405D"/>
    <w:rsid w:val="00BC53A6"/>
    <w:rsid w:val="00BC5F98"/>
    <w:rsid w:val="00BC5FBE"/>
    <w:rsid w:val="00BC5FF9"/>
    <w:rsid w:val="00BC6066"/>
    <w:rsid w:val="00BC6428"/>
    <w:rsid w:val="00BC6A28"/>
    <w:rsid w:val="00BC6AD4"/>
    <w:rsid w:val="00BC6AF1"/>
    <w:rsid w:val="00BC6C8A"/>
    <w:rsid w:val="00BC6EA6"/>
    <w:rsid w:val="00BC70DB"/>
    <w:rsid w:val="00BC7BFC"/>
    <w:rsid w:val="00BC7E72"/>
    <w:rsid w:val="00BC7FC8"/>
    <w:rsid w:val="00BC7FDA"/>
    <w:rsid w:val="00BD0470"/>
    <w:rsid w:val="00BD080C"/>
    <w:rsid w:val="00BD0D80"/>
    <w:rsid w:val="00BD116D"/>
    <w:rsid w:val="00BD1CDC"/>
    <w:rsid w:val="00BD32EB"/>
    <w:rsid w:val="00BD42E2"/>
    <w:rsid w:val="00BD44CA"/>
    <w:rsid w:val="00BD46F1"/>
    <w:rsid w:val="00BD4EFC"/>
    <w:rsid w:val="00BD5096"/>
    <w:rsid w:val="00BD5344"/>
    <w:rsid w:val="00BD58C6"/>
    <w:rsid w:val="00BD5EE2"/>
    <w:rsid w:val="00BD6654"/>
    <w:rsid w:val="00BD68D4"/>
    <w:rsid w:val="00BD6B3C"/>
    <w:rsid w:val="00BD7287"/>
    <w:rsid w:val="00BD72D2"/>
    <w:rsid w:val="00BD7D4D"/>
    <w:rsid w:val="00BE045E"/>
    <w:rsid w:val="00BE07B6"/>
    <w:rsid w:val="00BE0BC8"/>
    <w:rsid w:val="00BE1128"/>
    <w:rsid w:val="00BE1CCA"/>
    <w:rsid w:val="00BE1D2F"/>
    <w:rsid w:val="00BE1E24"/>
    <w:rsid w:val="00BE296F"/>
    <w:rsid w:val="00BE2D77"/>
    <w:rsid w:val="00BE33D9"/>
    <w:rsid w:val="00BE3B5A"/>
    <w:rsid w:val="00BE4977"/>
    <w:rsid w:val="00BE4B52"/>
    <w:rsid w:val="00BE4CAF"/>
    <w:rsid w:val="00BE5643"/>
    <w:rsid w:val="00BE58AD"/>
    <w:rsid w:val="00BE59D8"/>
    <w:rsid w:val="00BE5AD2"/>
    <w:rsid w:val="00BE5E8B"/>
    <w:rsid w:val="00BE6A42"/>
    <w:rsid w:val="00BE6D44"/>
    <w:rsid w:val="00BE70C3"/>
    <w:rsid w:val="00BE735F"/>
    <w:rsid w:val="00BE7857"/>
    <w:rsid w:val="00BE7F06"/>
    <w:rsid w:val="00BF0355"/>
    <w:rsid w:val="00BF0B8F"/>
    <w:rsid w:val="00BF0D9C"/>
    <w:rsid w:val="00BF0EF1"/>
    <w:rsid w:val="00BF130C"/>
    <w:rsid w:val="00BF168C"/>
    <w:rsid w:val="00BF19B7"/>
    <w:rsid w:val="00BF19FD"/>
    <w:rsid w:val="00BF1AF3"/>
    <w:rsid w:val="00BF1DEB"/>
    <w:rsid w:val="00BF2245"/>
    <w:rsid w:val="00BF2567"/>
    <w:rsid w:val="00BF287B"/>
    <w:rsid w:val="00BF2D06"/>
    <w:rsid w:val="00BF3058"/>
    <w:rsid w:val="00BF43A6"/>
    <w:rsid w:val="00BF57AF"/>
    <w:rsid w:val="00BF5D29"/>
    <w:rsid w:val="00BF5E61"/>
    <w:rsid w:val="00BF6C89"/>
    <w:rsid w:val="00BF745D"/>
    <w:rsid w:val="00BF778F"/>
    <w:rsid w:val="00BF7AA9"/>
    <w:rsid w:val="00C00328"/>
    <w:rsid w:val="00C0052E"/>
    <w:rsid w:val="00C005D2"/>
    <w:rsid w:val="00C0067B"/>
    <w:rsid w:val="00C0145C"/>
    <w:rsid w:val="00C01857"/>
    <w:rsid w:val="00C018BA"/>
    <w:rsid w:val="00C027E7"/>
    <w:rsid w:val="00C028D6"/>
    <w:rsid w:val="00C02E97"/>
    <w:rsid w:val="00C02EF9"/>
    <w:rsid w:val="00C0341B"/>
    <w:rsid w:val="00C034A5"/>
    <w:rsid w:val="00C035EF"/>
    <w:rsid w:val="00C03F33"/>
    <w:rsid w:val="00C04571"/>
    <w:rsid w:val="00C04C86"/>
    <w:rsid w:val="00C04E31"/>
    <w:rsid w:val="00C05B63"/>
    <w:rsid w:val="00C061CF"/>
    <w:rsid w:val="00C064DC"/>
    <w:rsid w:val="00C06CD1"/>
    <w:rsid w:val="00C072E8"/>
    <w:rsid w:val="00C07AC8"/>
    <w:rsid w:val="00C07B09"/>
    <w:rsid w:val="00C1011E"/>
    <w:rsid w:val="00C10190"/>
    <w:rsid w:val="00C10CC8"/>
    <w:rsid w:val="00C11533"/>
    <w:rsid w:val="00C11680"/>
    <w:rsid w:val="00C1245E"/>
    <w:rsid w:val="00C12989"/>
    <w:rsid w:val="00C1473D"/>
    <w:rsid w:val="00C14FA1"/>
    <w:rsid w:val="00C159C4"/>
    <w:rsid w:val="00C15EC8"/>
    <w:rsid w:val="00C16148"/>
    <w:rsid w:val="00C1614C"/>
    <w:rsid w:val="00C162F0"/>
    <w:rsid w:val="00C16449"/>
    <w:rsid w:val="00C16594"/>
    <w:rsid w:val="00C16699"/>
    <w:rsid w:val="00C1688C"/>
    <w:rsid w:val="00C16EBE"/>
    <w:rsid w:val="00C17300"/>
    <w:rsid w:val="00C173B5"/>
    <w:rsid w:val="00C1748D"/>
    <w:rsid w:val="00C174A0"/>
    <w:rsid w:val="00C17623"/>
    <w:rsid w:val="00C1772B"/>
    <w:rsid w:val="00C206A8"/>
    <w:rsid w:val="00C20817"/>
    <w:rsid w:val="00C20B82"/>
    <w:rsid w:val="00C218DF"/>
    <w:rsid w:val="00C22605"/>
    <w:rsid w:val="00C22A5A"/>
    <w:rsid w:val="00C23128"/>
    <w:rsid w:val="00C235D6"/>
    <w:rsid w:val="00C237CF"/>
    <w:rsid w:val="00C2467B"/>
    <w:rsid w:val="00C24A98"/>
    <w:rsid w:val="00C24AF9"/>
    <w:rsid w:val="00C24FCE"/>
    <w:rsid w:val="00C25A5D"/>
    <w:rsid w:val="00C25B87"/>
    <w:rsid w:val="00C25D09"/>
    <w:rsid w:val="00C2683A"/>
    <w:rsid w:val="00C27173"/>
    <w:rsid w:val="00C27BAC"/>
    <w:rsid w:val="00C27BEA"/>
    <w:rsid w:val="00C30A9A"/>
    <w:rsid w:val="00C31066"/>
    <w:rsid w:val="00C31B9C"/>
    <w:rsid w:val="00C329B5"/>
    <w:rsid w:val="00C329F7"/>
    <w:rsid w:val="00C33925"/>
    <w:rsid w:val="00C33E9B"/>
    <w:rsid w:val="00C341B4"/>
    <w:rsid w:val="00C34277"/>
    <w:rsid w:val="00C347DF"/>
    <w:rsid w:val="00C357BA"/>
    <w:rsid w:val="00C35D04"/>
    <w:rsid w:val="00C36061"/>
    <w:rsid w:val="00C364DB"/>
    <w:rsid w:val="00C366BE"/>
    <w:rsid w:val="00C36C02"/>
    <w:rsid w:val="00C37644"/>
    <w:rsid w:val="00C377D8"/>
    <w:rsid w:val="00C40445"/>
    <w:rsid w:val="00C4083B"/>
    <w:rsid w:val="00C412D7"/>
    <w:rsid w:val="00C41625"/>
    <w:rsid w:val="00C41ABD"/>
    <w:rsid w:val="00C42336"/>
    <w:rsid w:val="00C428D4"/>
    <w:rsid w:val="00C42DE2"/>
    <w:rsid w:val="00C43405"/>
    <w:rsid w:val="00C44602"/>
    <w:rsid w:val="00C44B5E"/>
    <w:rsid w:val="00C44D20"/>
    <w:rsid w:val="00C456D0"/>
    <w:rsid w:val="00C4606C"/>
    <w:rsid w:val="00C47702"/>
    <w:rsid w:val="00C478C6"/>
    <w:rsid w:val="00C50D33"/>
    <w:rsid w:val="00C5188E"/>
    <w:rsid w:val="00C5254E"/>
    <w:rsid w:val="00C53567"/>
    <w:rsid w:val="00C53641"/>
    <w:rsid w:val="00C543AE"/>
    <w:rsid w:val="00C54C54"/>
    <w:rsid w:val="00C55DD1"/>
    <w:rsid w:val="00C56BCF"/>
    <w:rsid w:val="00C56E86"/>
    <w:rsid w:val="00C570BB"/>
    <w:rsid w:val="00C577FD"/>
    <w:rsid w:val="00C578C1"/>
    <w:rsid w:val="00C57C7E"/>
    <w:rsid w:val="00C57DCC"/>
    <w:rsid w:val="00C60907"/>
    <w:rsid w:val="00C60D89"/>
    <w:rsid w:val="00C60E54"/>
    <w:rsid w:val="00C61065"/>
    <w:rsid w:val="00C61437"/>
    <w:rsid w:val="00C616D1"/>
    <w:rsid w:val="00C619FB"/>
    <w:rsid w:val="00C61C33"/>
    <w:rsid w:val="00C61EF5"/>
    <w:rsid w:val="00C62125"/>
    <w:rsid w:val="00C62813"/>
    <w:rsid w:val="00C62C71"/>
    <w:rsid w:val="00C62F3B"/>
    <w:rsid w:val="00C632BA"/>
    <w:rsid w:val="00C63473"/>
    <w:rsid w:val="00C643C4"/>
    <w:rsid w:val="00C647C3"/>
    <w:rsid w:val="00C64AC5"/>
    <w:rsid w:val="00C64F3E"/>
    <w:rsid w:val="00C6501F"/>
    <w:rsid w:val="00C6516A"/>
    <w:rsid w:val="00C65529"/>
    <w:rsid w:val="00C657F6"/>
    <w:rsid w:val="00C66B8B"/>
    <w:rsid w:val="00C6703D"/>
    <w:rsid w:val="00C67461"/>
    <w:rsid w:val="00C674C7"/>
    <w:rsid w:val="00C70332"/>
    <w:rsid w:val="00C712EA"/>
    <w:rsid w:val="00C714B3"/>
    <w:rsid w:val="00C71872"/>
    <w:rsid w:val="00C718B8"/>
    <w:rsid w:val="00C7191C"/>
    <w:rsid w:val="00C71F67"/>
    <w:rsid w:val="00C7201B"/>
    <w:rsid w:val="00C72B95"/>
    <w:rsid w:val="00C74D02"/>
    <w:rsid w:val="00C74E41"/>
    <w:rsid w:val="00C75C88"/>
    <w:rsid w:val="00C75E4D"/>
    <w:rsid w:val="00C75F8B"/>
    <w:rsid w:val="00C765EF"/>
    <w:rsid w:val="00C768D7"/>
    <w:rsid w:val="00C76AA5"/>
    <w:rsid w:val="00C76E2A"/>
    <w:rsid w:val="00C775D9"/>
    <w:rsid w:val="00C7766C"/>
    <w:rsid w:val="00C77AD3"/>
    <w:rsid w:val="00C77B74"/>
    <w:rsid w:val="00C80005"/>
    <w:rsid w:val="00C8000B"/>
    <w:rsid w:val="00C80168"/>
    <w:rsid w:val="00C808CB"/>
    <w:rsid w:val="00C80F1D"/>
    <w:rsid w:val="00C81374"/>
    <w:rsid w:val="00C813C8"/>
    <w:rsid w:val="00C81C37"/>
    <w:rsid w:val="00C81F3B"/>
    <w:rsid w:val="00C81F68"/>
    <w:rsid w:val="00C823DB"/>
    <w:rsid w:val="00C826FF"/>
    <w:rsid w:val="00C82781"/>
    <w:rsid w:val="00C8299B"/>
    <w:rsid w:val="00C82CEF"/>
    <w:rsid w:val="00C830F4"/>
    <w:rsid w:val="00C839F6"/>
    <w:rsid w:val="00C83DD1"/>
    <w:rsid w:val="00C84363"/>
    <w:rsid w:val="00C84A92"/>
    <w:rsid w:val="00C84DA4"/>
    <w:rsid w:val="00C84E7B"/>
    <w:rsid w:val="00C851D5"/>
    <w:rsid w:val="00C86031"/>
    <w:rsid w:val="00C8628D"/>
    <w:rsid w:val="00C8690F"/>
    <w:rsid w:val="00C86ADE"/>
    <w:rsid w:val="00C86B0E"/>
    <w:rsid w:val="00C86B24"/>
    <w:rsid w:val="00C86B31"/>
    <w:rsid w:val="00C86D56"/>
    <w:rsid w:val="00C87386"/>
    <w:rsid w:val="00C8750A"/>
    <w:rsid w:val="00C87A39"/>
    <w:rsid w:val="00C90401"/>
    <w:rsid w:val="00C90A55"/>
    <w:rsid w:val="00C9138C"/>
    <w:rsid w:val="00C9177A"/>
    <w:rsid w:val="00C91B9D"/>
    <w:rsid w:val="00C91BBE"/>
    <w:rsid w:val="00C91E7A"/>
    <w:rsid w:val="00C9303F"/>
    <w:rsid w:val="00C93223"/>
    <w:rsid w:val="00C936D7"/>
    <w:rsid w:val="00C94273"/>
    <w:rsid w:val="00C942E7"/>
    <w:rsid w:val="00C942F9"/>
    <w:rsid w:val="00C945E3"/>
    <w:rsid w:val="00C94989"/>
    <w:rsid w:val="00C95104"/>
    <w:rsid w:val="00C9562E"/>
    <w:rsid w:val="00C9572E"/>
    <w:rsid w:val="00C957E1"/>
    <w:rsid w:val="00C95831"/>
    <w:rsid w:val="00C95979"/>
    <w:rsid w:val="00C95CAC"/>
    <w:rsid w:val="00C961E5"/>
    <w:rsid w:val="00C96BE6"/>
    <w:rsid w:val="00C96DD6"/>
    <w:rsid w:val="00C96DE0"/>
    <w:rsid w:val="00C96E4C"/>
    <w:rsid w:val="00C97E0B"/>
    <w:rsid w:val="00CA02DE"/>
    <w:rsid w:val="00CA0719"/>
    <w:rsid w:val="00CA08B4"/>
    <w:rsid w:val="00CA0FA2"/>
    <w:rsid w:val="00CA1630"/>
    <w:rsid w:val="00CA18FB"/>
    <w:rsid w:val="00CA1FCB"/>
    <w:rsid w:val="00CA2190"/>
    <w:rsid w:val="00CA27DF"/>
    <w:rsid w:val="00CA2D49"/>
    <w:rsid w:val="00CA2F05"/>
    <w:rsid w:val="00CA3754"/>
    <w:rsid w:val="00CA379D"/>
    <w:rsid w:val="00CA3B83"/>
    <w:rsid w:val="00CA3EEE"/>
    <w:rsid w:val="00CA4179"/>
    <w:rsid w:val="00CA4D2C"/>
    <w:rsid w:val="00CA4E13"/>
    <w:rsid w:val="00CA5036"/>
    <w:rsid w:val="00CA5751"/>
    <w:rsid w:val="00CA59C6"/>
    <w:rsid w:val="00CA59FC"/>
    <w:rsid w:val="00CA5DD3"/>
    <w:rsid w:val="00CA6E29"/>
    <w:rsid w:val="00CA798A"/>
    <w:rsid w:val="00CA7B5B"/>
    <w:rsid w:val="00CA7BA6"/>
    <w:rsid w:val="00CA7CD0"/>
    <w:rsid w:val="00CB0062"/>
    <w:rsid w:val="00CB0427"/>
    <w:rsid w:val="00CB04AE"/>
    <w:rsid w:val="00CB0731"/>
    <w:rsid w:val="00CB0BC8"/>
    <w:rsid w:val="00CB0FD4"/>
    <w:rsid w:val="00CB1328"/>
    <w:rsid w:val="00CB151F"/>
    <w:rsid w:val="00CB177F"/>
    <w:rsid w:val="00CB1844"/>
    <w:rsid w:val="00CB1897"/>
    <w:rsid w:val="00CB2324"/>
    <w:rsid w:val="00CB2525"/>
    <w:rsid w:val="00CB27D8"/>
    <w:rsid w:val="00CB2DD4"/>
    <w:rsid w:val="00CB2F7A"/>
    <w:rsid w:val="00CB3052"/>
    <w:rsid w:val="00CB3089"/>
    <w:rsid w:val="00CB3DFB"/>
    <w:rsid w:val="00CB42D6"/>
    <w:rsid w:val="00CB4495"/>
    <w:rsid w:val="00CB4791"/>
    <w:rsid w:val="00CB54F3"/>
    <w:rsid w:val="00CB567B"/>
    <w:rsid w:val="00CB5B6D"/>
    <w:rsid w:val="00CB65EC"/>
    <w:rsid w:val="00CB6FAC"/>
    <w:rsid w:val="00CB7C04"/>
    <w:rsid w:val="00CC04EF"/>
    <w:rsid w:val="00CC06AB"/>
    <w:rsid w:val="00CC0701"/>
    <w:rsid w:val="00CC0720"/>
    <w:rsid w:val="00CC0AD8"/>
    <w:rsid w:val="00CC0DA1"/>
    <w:rsid w:val="00CC10CC"/>
    <w:rsid w:val="00CC113A"/>
    <w:rsid w:val="00CC11D8"/>
    <w:rsid w:val="00CC16D7"/>
    <w:rsid w:val="00CC1B88"/>
    <w:rsid w:val="00CC2173"/>
    <w:rsid w:val="00CC2285"/>
    <w:rsid w:val="00CC242F"/>
    <w:rsid w:val="00CC2E91"/>
    <w:rsid w:val="00CC32F8"/>
    <w:rsid w:val="00CC33F6"/>
    <w:rsid w:val="00CC359B"/>
    <w:rsid w:val="00CC3753"/>
    <w:rsid w:val="00CC38DF"/>
    <w:rsid w:val="00CC3B89"/>
    <w:rsid w:val="00CC48FF"/>
    <w:rsid w:val="00CC66CF"/>
    <w:rsid w:val="00CC6CA5"/>
    <w:rsid w:val="00CC6D02"/>
    <w:rsid w:val="00CC6D13"/>
    <w:rsid w:val="00CC71C1"/>
    <w:rsid w:val="00CC738A"/>
    <w:rsid w:val="00CC73E7"/>
    <w:rsid w:val="00CC758D"/>
    <w:rsid w:val="00CC7B3D"/>
    <w:rsid w:val="00CC7B91"/>
    <w:rsid w:val="00CD0BCF"/>
    <w:rsid w:val="00CD0D98"/>
    <w:rsid w:val="00CD0E71"/>
    <w:rsid w:val="00CD1275"/>
    <w:rsid w:val="00CD1CA0"/>
    <w:rsid w:val="00CD1F55"/>
    <w:rsid w:val="00CD2EE7"/>
    <w:rsid w:val="00CD2F81"/>
    <w:rsid w:val="00CD36D6"/>
    <w:rsid w:val="00CD398F"/>
    <w:rsid w:val="00CD3FC4"/>
    <w:rsid w:val="00CD4BEF"/>
    <w:rsid w:val="00CD505C"/>
    <w:rsid w:val="00CD542C"/>
    <w:rsid w:val="00CD6B71"/>
    <w:rsid w:val="00CD6FDB"/>
    <w:rsid w:val="00CD796E"/>
    <w:rsid w:val="00CD7C0C"/>
    <w:rsid w:val="00CE0351"/>
    <w:rsid w:val="00CE043E"/>
    <w:rsid w:val="00CE0FA3"/>
    <w:rsid w:val="00CE1692"/>
    <w:rsid w:val="00CE187C"/>
    <w:rsid w:val="00CE18DB"/>
    <w:rsid w:val="00CE19A1"/>
    <w:rsid w:val="00CE1FB9"/>
    <w:rsid w:val="00CE2842"/>
    <w:rsid w:val="00CE2B84"/>
    <w:rsid w:val="00CE32AB"/>
    <w:rsid w:val="00CE3658"/>
    <w:rsid w:val="00CE37B6"/>
    <w:rsid w:val="00CE3C6A"/>
    <w:rsid w:val="00CE4173"/>
    <w:rsid w:val="00CE4308"/>
    <w:rsid w:val="00CE4351"/>
    <w:rsid w:val="00CE43FB"/>
    <w:rsid w:val="00CE444E"/>
    <w:rsid w:val="00CE4558"/>
    <w:rsid w:val="00CE4C1C"/>
    <w:rsid w:val="00CE4EB8"/>
    <w:rsid w:val="00CE5170"/>
    <w:rsid w:val="00CE5460"/>
    <w:rsid w:val="00CE6058"/>
    <w:rsid w:val="00CE60BE"/>
    <w:rsid w:val="00CE65C3"/>
    <w:rsid w:val="00CE66B7"/>
    <w:rsid w:val="00CE676F"/>
    <w:rsid w:val="00CE6E9D"/>
    <w:rsid w:val="00CE725E"/>
    <w:rsid w:val="00CE7266"/>
    <w:rsid w:val="00CE7CE7"/>
    <w:rsid w:val="00CF0DED"/>
    <w:rsid w:val="00CF0FDD"/>
    <w:rsid w:val="00CF10B3"/>
    <w:rsid w:val="00CF1F9A"/>
    <w:rsid w:val="00CF20E8"/>
    <w:rsid w:val="00CF2DF3"/>
    <w:rsid w:val="00CF2E7C"/>
    <w:rsid w:val="00CF2E9C"/>
    <w:rsid w:val="00CF3232"/>
    <w:rsid w:val="00CF3BCC"/>
    <w:rsid w:val="00CF3ED4"/>
    <w:rsid w:val="00CF4117"/>
    <w:rsid w:val="00CF413E"/>
    <w:rsid w:val="00CF416B"/>
    <w:rsid w:val="00CF4923"/>
    <w:rsid w:val="00CF49B7"/>
    <w:rsid w:val="00CF5176"/>
    <w:rsid w:val="00CF52A2"/>
    <w:rsid w:val="00CF559C"/>
    <w:rsid w:val="00CF6B96"/>
    <w:rsid w:val="00CF77F5"/>
    <w:rsid w:val="00CF79A8"/>
    <w:rsid w:val="00CF7A0C"/>
    <w:rsid w:val="00D00647"/>
    <w:rsid w:val="00D00907"/>
    <w:rsid w:val="00D009B4"/>
    <w:rsid w:val="00D00BAB"/>
    <w:rsid w:val="00D0243C"/>
    <w:rsid w:val="00D03215"/>
    <w:rsid w:val="00D03B66"/>
    <w:rsid w:val="00D03D0F"/>
    <w:rsid w:val="00D04BC0"/>
    <w:rsid w:val="00D05986"/>
    <w:rsid w:val="00D05C12"/>
    <w:rsid w:val="00D05CF5"/>
    <w:rsid w:val="00D05FA7"/>
    <w:rsid w:val="00D062C3"/>
    <w:rsid w:val="00D0661E"/>
    <w:rsid w:val="00D06A42"/>
    <w:rsid w:val="00D06B3F"/>
    <w:rsid w:val="00D07806"/>
    <w:rsid w:val="00D109B4"/>
    <w:rsid w:val="00D10E7E"/>
    <w:rsid w:val="00D11195"/>
    <w:rsid w:val="00D1183E"/>
    <w:rsid w:val="00D119DD"/>
    <w:rsid w:val="00D11A3E"/>
    <w:rsid w:val="00D11BBB"/>
    <w:rsid w:val="00D12449"/>
    <w:rsid w:val="00D12B57"/>
    <w:rsid w:val="00D12B95"/>
    <w:rsid w:val="00D12E11"/>
    <w:rsid w:val="00D1315A"/>
    <w:rsid w:val="00D137DD"/>
    <w:rsid w:val="00D13817"/>
    <w:rsid w:val="00D13C5E"/>
    <w:rsid w:val="00D13FA0"/>
    <w:rsid w:val="00D14467"/>
    <w:rsid w:val="00D14C0D"/>
    <w:rsid w:val="00D1531C"/>
    <w:rsid w:val="00D15910"/>
    <w:rsid w:val="00D159B1"/>
    <w:rsid w:val="00D15B65"/>
    <w:rsid w:val="00D15E76"/>
    <w:rsid w:val="00D16726"/>
    <w:rsid w:val="00D1675B"/>
    <w:rsid w:val="00D1676C"/>
    <w:rsid w:val="00D16C98"/>
    <w:rsid w:val="00D16E57"/>
    <w:rsid w:val="00D17086"/>
    <w:rsid w:val="00D1713F"/>
    <w:rsid w:val="00D173E1"/>
    <w:rsid w:val="00D17861"/>
    <w:rsid w:val="00D17BD0"/>
    <w:rsid w:val="00D17E67"/>
    <w:rsid w:val="00D208C8"/>
    <w:rsid w:val="00D20A44"/>
    <w:rsid w:val="00D20B62"/>
    <w:rsid w:val="00D21197"/>
    <w:rsid w:val="00D21D24"/>
    <w:rsid w:val="00D21FC5"/>
    <w:rsid w:val="00D226FA"/>
    <w:rsid w:val="00D22FDC"/>
    <w:rsid w:val="00D2391D"/>
    <w:rsid w:val="00D23B1E"/>
    <w:rsid w:val="00D23F0C"/>
    <w:rsid w:val="00D24117"/>
    <w:rsid w:val="00D249FF"/>
    <w:rsid w:val="00D24F23"/>
    <w:rsid w:val="00D25773"/>
    <w:rsid w:val="00D25DE4"/>
    <w:rsid w:val="00D25E88"/>
    <w:rsid w:val="00D26120"/>
    <w:rsid w:val="00D2674C"/>
    <w:rsid w:val="00D27086"/>
    <w:rsid w:val="00D270A1"/>
    <w:rsid w:val="00D2742D"/>
    <w:rsid w:val="00D275A1"/>
    <w:rsid w:val="00D279E7"/>
    <w:rsid w:val="00D27C43"/>
    <w:rsid w:val="00D27D6F"/>
    <w:rsid w:val="00D27DE7"/>
    <w:rsid w:val="00D3037D"/>
    <w:rsid w:val="00D307EC"/>
    <w:rsid w:val="00D312A2"/>
    <w:rsid w:val="00D31FE4"/>
    <w:rsid w:val="00D32005"/>
    <w:rsid w:val="00D320E4"/>
    <w:rsid w:val="00D32714"/>
    <w:rsid w:val="00D32EF1"/>
    <w:rsid w:val="00D33EAC"/>
    <w:rsid w:val="00D3468D"/>
    <w:rsid w:val="00D34F8D"/>
    <w:rsid w:val="00D352A5"/>
    <w:rsid w:val="00D35382"/>
    <w:rsid w:val="00D35440"/>
    <w:rsid w:val="00D357D9"/>
    <w:rsid w:val="00D35CAF"/>
    <w:rsid w:val="00D35E0C"/>
    <w:rsid w:val="00D36776"/>
    <w:rsid w:val="00D369E4"/>
    <w:rsid w:val="00D36B0E"/>
    <w:rsid w:val="00D36BBE"/>
    <w:rsid w:val="00D36EAA"/>
    <w:rsid w:val="00D3757F"/>
    <w:rsid w:val="00D3761E"/>
    <w:rsid w:val="00D3775B"/>
    <w:rsid w:val="00D4027F"/>
    <w:rsid w:val="00D405D2"/>
    <w:rsid w:val="00D40760"/>
    <w:rsid w:val="00D40D07"/>
    <w:rsid w:val="00D40F66"/>
    <w:rsid w:val="00D415EF"/>
    <w:rsid w:val="00D41864"/>
    <w:rsid w:val="00D41D3A"/>
    <w:rsid w:val="00D41E93"/>
    <w:rsid w:val="00D42796"/>
    <w:rsid w:val="00D43B07"/>
    <w:rsid w:val="00D43E70"/>
    <w:rsid w:val="00D440E6"/>
    <w:rsid w:val="00D446E0"/>
    <w:rsid w:val="00D45192"/>
    <w:rsid w:val="00D453AC"/>
    <w:rsid w:val="00D4564C"/>
    <w:rsid w:val="00D45B78"/>
    <w:rsid w:val="00D46544"/>
    <w:rsid w:val="00D466D0"/>
    <w:rsid w:val="00D469CC"/>
    <w:rsid w:val="00D46F99"/>
    <w:rsid w:val="00D471E8"/>
    <w:rsid w:val="00D4745C"/>
    <w:rsid w:val="00D4751A"/>
    <w:rsid w:val="00D47C7C"/>
    <w:rsid w:val="00D47FF1"/>
    <w:rsid w:val="00D5012B"/>
    <w:rsid w:val="00D5046A"/>
    <w:rsid w:val="00D50683"/>
    <w:rsid w:val="00D5079F"/>
    <w:rsid w:val="00D50D97"/>
    <w:rsid w:val="00D50F14"/>
    <w:rsid w:val="00D514CA"/>
    <w:rsid w:val="00D5158C"/>
    <w:rsid w:val="00D51D81"/>
    <w:rsid w:val="00D51D94"/>
    <w:rsid w:val="00D51ED4"/>
    <w:rsid w:val="00D522F7"/>
    <w:rsid w:val="00D529EB"/>
    <w:rsid w:val="00D5354D"/>
    <w:rsid w:val="00D53D48"/>
    <w:rsid w:val="00D541B4"/>
    <w:rsid w:val="00D54204"/>
    <w:rsid w:val="00D548D9"/>
    <w:rsid w:val="00D54B21"/>
    <w:rsid w:val="00D54C1D"/>
    <w:rsid w:val="00D55334"/>
    <w:rsid w:val="00D55343"/>
    <w:rsid w:val="00D558FB"/>
    <w:rsid w:val="00D55B7A"/>
    <w:rsid w:val="00D55C86"/>
    <w:rsid w:val="00D55CC0"/>
    <w:rsid w:val="00D566EF"/>
    <w:rsid w:val="00D56F68"/>
    <w:rsid w:val="00D56FE1"/>
    <w:rsid w:val="00D5737D"/>
    <w:rsid w:val="00D60B63"/>
    <w:rsid w:val="00D60D15"/>
    <w:rsid w:val="00D60FE5"/>
    <w:rsid w:val="00D6207C"/>
    <w:rsid w:val="00D635F9"/>
    <w:rsid w:val="00D637E4"/>
    <w:rsid w:val="00D64153"/>
    <w:rsid w:val="00D64197"/>
    <w:rsid w:val="00D6433D"/>
    <w:rsid w:val="00D64DC4"/>
    <w:rsid w:val="00D64F00"/>
    <w:rsid w:val="00D65173"/>
    <w:rsid w:val="00D65257"/>
    <w:rsid w:val="00D65304"/>
    <w:rsid w:val="00D660DD"/>
    <w:rsid w:val="00D663D4"/>
    <w:rsid w:val="00D66413"/>
    <w:rsid w:val="00D6689E"/>
    <w:rsid w:val="00D668A2"/>
    <w:rsid w:val="00D66BE8"/>
    <w:rsid w:val="00D70161"/>
    <w:rsid w:val="00D702E8"/>
    <w:rsid w:val="00D706CE"/>
    <w:rsid w:val="00D712AB"/>
    <w:rsid w:val="00D7139A"/>
    <w:rsid w:val="00D71413"/>
    <w:rsid w:val="00D721EA"/>
    <w:rsid w:val="00D72584"/>
    <w:rsid w:val="00D73033"/>
    <w:rsid w:val="00D731F4"/>
    <w:rsid w:val="00D7336A"/>
    <w:rsid w:val="00D73771"/>
    <w:rsid w:val="00D74581"/>
    <w:rsid w:val="00D74A84"/>
    <w:rsid w:val="00D7558A"/>
    <w:rsid w:val="00D756A2"/>
    <w:rsid w:val="00D76089"/>
    <w:rsid w:val="00D760E6"/>
    <w:rsid w:val="00D76139"/>
    <w:rsid w:val="00D7693A"/>
    <w:rsid w:val="00D76ACC"/>
    <w:rsid w:val="00D76C1B"/>
    <w:rsid w:val="00D76FA2"/>
    <w:rsid w:val="00D77E73"/>
    <w:rsid w:val="00D80206"/>
    <w:rsid w:val="00D80ABA"/>
    <w:rsid w:val="00D80CDB"/>
    <w:rsid w:val="00D81103"/>
    <w:rsid w:val="00D813C9"/>
    <w:rsid w:val="00D814F9"/>
    <w:rsid w:val="00D816E4"/>
    <w:rsid w:val="00D8175B"/>
    <w:rsid w:val="00D818FA"/>
    <w:rsid w:val="00D81C68"/>
    <w:rsid w:val="00D81D2B"/>
    <w:rsid w:val="00D81F04"/>
    <w:rsid w:val="00D82F77"/>
    <w:rsid w:val="00D8339E"/>
    <w:rsid w:val="00D837E6"/>
    <w:rsid w:val="00D84241"/>
    <w:rsid w:val="00D85223"/>
    <w:rsid w:val="00D85429"/>
    <w:rsid w:val="00D85E65"/>
    <w:rsid w:val="00D863DD"/>
    <w:rsid w:val="00D8643B"/>
    <w:rsid w:val="00D86478"/>
    <w:rsid w:val="00D8672E"/>
    <w:rsid w:val="00D86A0C"/>
    <w:rsid w:val="00D877AB"/>
    <w:rsid w:val="00D87EFA"/>
    <w:rsid w:val="00D87F38"/>
    <w:rsid w:val="00D87F9D"/>
    <w:rsid w:val="00D90541"/>
    <w:rsid w:val="00D90990"/>
    <w:rsid w:val="00D91141"/>
    <w:rsid w:val="00D911D0"/>
    <w:rsid w:val="00D91784"/>
    <w:rsid w:val="00D91B2D"/>
    <w:rsid w:val="00D91D1C"/>
    <w:rsid w:val="00D92DAD"/>
    <w:rsid w:val="00D930DD"/>
    <w:rsid w:val="00D933F7"/>
    <w:rsid w:val="00D93696"/>
    <w:rsid w:val="00D9397E"/>
    <w:rsid w:val="00D93DCA"/>
    <w:rsid w:val="00D94163"/>
    <w:rsid w:val="00D9457B"/>
    <w:rsid w:val="00D95C0D"/>
    <w:rsid w:val="00D96312"/>
    <w:rsid w:val="00D9666D"/>
    <w:rsid w:val="00D96C94"/>
    <w:rsid w:val="00D96E27"/>
    <w:rsid w:val="00D9739F"/>
    <w:rsid w:val="00D9757E"/>
    <w:rsid w:val="00D97788"/>
    <w:rsid w:val="00D977CB"/>
    <w:rsid w:val="00D97E41"/>
    <w:rsid w:val="00DA02CE"/>
    <w:rsid w:val="00DA0C90"/>
    <w:rsid w:val="00DA0E78"/>
    <w:rsid w:val="00DA196E"/>
    <w:rsid w:val="00DA1C55"/>
    <w:rsid w:val="00DA1E9F"/>
    <w:rsid w:val="00DA1F89"/>
    <w:rsid w:val="00DA2127"/>
    <w:rsid w:val="00DA2416"/>
    <w:rsid w:val="00DA3060"/>
    <w:rsid w:val="00DA3450"/>
    <w:rsid w:val="00DA3B41"/>
    <w:rsid w:val="00DA5466"/>
    <w:rsid w:val="00DA5D41"/>
    <w:rsid w:val="00DA5EFD"/>
    <w:rsid w:val="00DA65C7"/>
    <w:rsid w:val="00DA676F"/>
    <w:rsid w:val="00DA67D8"/>
    <w:rsid w:val="00DA7656"/>
    <w:rsid w:val="00DA7775"/>
    <w:rsid w:val="00DB0584"/>
    <w:rsid w:val="00DB1275"/>
    <w:rsid w:val="00DB1ABB"/>
    <w:rsid w:val="00DB1DE6"/>
    <w:rsid w:val="00DB1EBD"/>
    <w:rsid w:val="00DB248B"/>
    <w:rsid w:val="00DB29B7"/>
    <w:rsid w:val="00DB2C99"/>
    <w:rsid w:val="00DB2D1D"/>
    <w:rsid w:val="00DB3361"/>
    <w:rsid w:val="00DB34FA"/>
    <w:rsid w:val="00DB3B59"/>
    <w:rsid w:val="00DB3E38"/>
    <w:rsid w:val="00DB413E"/>
    <w:rsid w:val="00DB426E"/>
    <w:rsid w:val="00DB442A"/>
    <w:rsid w:val="00DB4BA9"/>
    <w:rsid w:val="00DB5B9C"/>
    <w:rsid w:val="00DB60BC"/>
    <w:rsid w:val="00DB6D17"/>
    <w:rsid w:val="00DB6D48"/>
    <w:rsid w:val="00DB7E3E"/>
    <w:rsid w:val="00DC0401"/>
    <w:rsid w:val="00DC092C"/>
    <w:rsid w:val="00DC14B0"/>
    <w:rsid w:val="00DC29BA"/>
    <w:rsid w:val="00DC4774"/>
    <w:rsid w:val="00DC4BD1"/>
    <w:rsid w:val="00DC5306"/>
    <w:rsid w:val="00DC5ACA"/>
    <w:rsid w:val="00DC5C0E"/>
    <w:rsid w:val="00DC5E07"/>
    <w:rsid w:val="00DC661C"/>
    <w:rsid w:val="00DC66C1"/>
    <w:rsid w:val="00DC69CC"/>
    <w:rsid w:val="00DC6D20"/>
    <w:rsid w:val="00DC7A24"/>
    <w:rsid w:val="00DC7AEC"/>
    <w:rsid w:val="00DD02C4"/>
    <w:rsid w:val="00DD03CC"/>
    <w:rsid w:val="00DD0404"/>
    <w:rsid w:val="00DD0692"/>
    <w:rsid w:val="00DD0C70"/>
    <w:rsid w:val="00DD0DA6"/>
    <w:rsid w:val="00DD0E81"/>
    <w:rsid w:val="00DD0F01"/>
    <w:rsid w:val="00DD1832"/>
    <w:rsid w:val="00DD1A38"/>
    <w:rsid w:val="00DD1B4E"/>
    <w:rsid w:val="00DD2872"/>
    <w:rsid w:val="00DD28AB"/>
    <w:rsid w:val="00DD2C21"/>
    <w:rsid w:val="00DD2F3F"/>
    <w:rsid w:val="00DD2F54"/>
    <w:rsid w:val="00DD32A6"/>
    <w:rsid w:val="00DD3801"/>
    <w:rsid w:val="00DD3F4E"/>
    <w:rsid w:val="00DD4517"/>
    <w:rsid w:val="00DD46F0"/>
    <w:rsid w:val="00DD470D"/>
    <w:rsid w:val="00DD4D75"/>
    <w:rsid w:val="00DD549A"/>
    <w:rsid w:val="00DD55B3"/>
    <w:rsid w:val="00DD5DF2"/>
    <w:rsid w:val="00DD6319"/>
    <w:rsid w:val="00DD67BA"/>
    <w:rsid w:val="00DD6C20"/>
    <w:rsid w:val="00DD6DEE"/>
    <w:rsid w:val="00DD7763"/>
    <w:rsid w:val="00DD77D8"/>
    <w:rsid w:val="00DD7ACE"/>
    <w:rsid w:val="00DD7B8D"/>
    <w:rsid w:val="00DE0380"/>
    <w:rsid w:val="00DE0584"/>
    <w:rsid w:val="00DE0663"/>
    <w:rsid w:val="00DE073B"/>
    <w:rsid w:val="00DE0FAB"/>
    <w:rsid w:val="00DE2B97"/>
    <w:rsid w:val="00DE2EE9"/>
    <w:rsid w:val="00DE3896"/>
    <w:rsid w:val="00DE500E"/>
    <w:rsid w:val="00DE5020"/>
    <w:rsid w:val="00DE56A7"/>
    <w:rsid w:val="00DE56AB"/>
    <w:rsid w:val="00DE571D"/>
    <w:rsid w:val="00DE6058"/>
    <w:rsid w:val="00DE64B7"/>
    <w:rsid w:val="00DE6B36"/>
    <w:rsid w:val="00DE7858"/>
    <w:rsid w:val="00DE7B24"/>
    <w:rsid w:val="00DE7E90"/>
    <w:rsid w:val="00DF0083"/>
    <w:rsid w:val="00DF00B5"/>
    <w:rsid w:val="00DF017D"/>
    <w:rsid w:val="00DF0634"/>
    <w:rsid w:val="00DF06CF"/>
    <w:rsid w:val="00DF07DA"/>
    <w:rsid w:val="00DF082A"/>
    <w:rsid w:val="00DF09B8"/>
    <w:rsid w:val="00DF0AF5"/>
    <w:rsid w:val="00DF0D6A"/>
    <w:rsid w:val="00DF0D91"/>
    <w:rsid w:val="00DF0EA0"/>
    <w:rsid w:val="00DF135D"/>
    <w:rsid w:val="00DF1587"/>
    <w:rsid w:val="00DF171B"/>
    <w:rsid w:val="00DF18F2"/>
    <w:rsid w:val="00DF1C67"/>
    <w:rsid w:val="00DF2BE9"/>
    <w:rsid w:val="00DF371C"/>
    <w:rsid w:val="00DF384F"/>
    <w:rsid w:val="00DF38D7"/>
    <w:rsid w:val="00DF3C60"/>
    <w:rsid w:val="00DF4238"/>
    <w:rsid w:val="00DF452B"/>
    <w:rsid w:val="00DF457B"/>
    <w:rsid w:val="00DF4E43"/>
    <w:rsid w:val="00DF52C6"/>
    <w:rsid w:val="00DF5742"/>
    <w:rsid w:val="00DF579B"/>
    <w:rsid w:val="00DF65F1"/>
    <w:rsid w:val="00DF65FC"/>
    <w:rsid w:val="00DF6BE4"/>
    <w:rsid w:val="00DF6EB3"/>
    <w:rsid w:val="00DF7358"/>
    <w:rsid w:val="00DF76F7"/>
    <w:rsid w:val="00DF7CE6"/>
    <w:rsid w:val="00E00051"/>
    <w:rsid w:val="00E003F9"/>
    <w:rsid w:val="00E007A4"/>
    <w:rsid w:val="00E008D1"/>
    <w:rsid w:val="00E00DC0"/>
    <w:rsid w:val="00E017F2"/>
    <w:rsid w:val="00E019D2"/>
    <w:rsid w:val="00E019F4"/>
    <w:rsid w:val="00E01ECD"/>
    <w:rsid w:val="00E02971"/>
    <w:rsid w:val="00E03D85"/>
    <w:rsid w:val="00E03E9F"/>
    <w:rsid w:val="00E03EF6"/>
    <w:rsid w:val="00E04099"/>
    <w:rsid w:val="00E04356"/>
    <w:rsid w:val="00E0455B"/>
    <w:rsid w:val="00E04DC3"/>
    <w:rsid w:val="00E05B55"/>
    <w:rsid w:val="00E06264"/>
    <w:rsid w:val="00E064A8"/>
    <w:rsid w:val="00E06EA9"/>
    <w:rsid w:val="00E07280"/>
    <w:rsid w:val="00E07543"/>
    <w:rsid w:val="00E1017F"/>
    <w:rsid w:val="00E10CEC"/>
    <w:rsid w:val="00E10D15"/>
    <w:rsid w:val="00E114D6"/>
    <w:rsid w:val="00E116A9"/>
    <w:rsid w:val="00E11BE5"/>
    <w:rsid w:val="00E11F37"/>
    <w:rsid w:val="00E12403"/>
    <w:rsid w:val="00E12A6D"/>
    <w:rsid w:val="00E12B69"/>
    <w:rsid w:val="00E136BB"/>
    <w:rsid w:val="00E13FAA"/>
    <w:rsid w:val="00E14632"/>
    <w:rsid w:val="00E146C7"/>
    <w:rsid w:val="00E14902"/>
    <w:rsid w:val="00E14F26"/>
    <w:rsid w:val="00E1538E"/>
    <w:rsid w:val="00E157E1"/>
    <w:rsid w:val="00E15F91"/>
    <w:rsid w:val="00E16179"/>
    <w:rsid w:val="00E1625B"/>
    <w:rsid w:val="00E177CC"/>
    <w:rsid w:val="00E178A3"/>
    <w:rsid w:val="00E17C29"/>
    <w:rsid w:val="00E17FDF"/>
    <w:rsid w:val="00E20B9D"/>
    <w:rsid w:val="00E21136"/>
    <w:rsid w:val="00E22918"/>
    <w:rsid w:val="00E2293F"/>
    <w:rsid w:val="00E230AD"/>
    <w:rsid w:val="00E23145"/>
    <w:rsid w:val="00E233EF"/>
    <w:rsid w:val="00E2459D"/>
    <w:rsid w:val="00E24601"/>
    <w:rsid w:val="00E24C28"/>
    <w:rsid w:val="00E2550D"/>
    <w:rsid w:val="00E25537"/>
    <w:rsid w:val="00E25989"/>
    <w:rsid w:val="00E25A4C"/>
    <w:rsid w:val="00E263FF"/>
    <w:rsid w:val="00E27204"/>
    <w:rsid w:val="00E27F53"/>
    <w:rsid w:val="00E303BE"/>
    <w:rsid w:val="00E31054"/>
    <w:rsid w:val="00E31178"/>
    <w:rsid w:val="00E314F1"/>
    <w:rsid w:val="00E32AE9"/>
    <w:rsid w:val="00E32B27"/>
    <w:rsid w:val="00E32FAA"/>
    <w:rsid w:val="00E34234"/>
    <w:rsid w:val="00E35658"/>
    <w:rsid w:val="00E35B86"/>
    <w:rsid w:val="00E35BA5"/>
    <w:rsid w:val="00E35E63"/>
    <w:rsid w:val="00E361AC"/>
    <w:rsid w:val="00E3745D"/>
    <w:rsid w:val="00E3774A"/>
    <w:rsid w:val="00E37A93"/>
    <w:rsid w:val="00E4012D"/>
    <w:rsid w:val="00E402D8"/>
    <w:rsid w:val="00E40433"/>
    <w:rsid w:val="00E41095"/>
    <w:rsid w:val="00E41E2B"/>
    <w:rsid w:val="00E4209D"/>
    <w:rsid w:val="00E42C69"/>
    <w:rsid w:val="00E43578"/>
    <w:rsid w:val="00E43893"/>
    <w:rsid w:val="00E4405D"/>
    <w:rsid w:val="00E44495"/>
    <w:rsid w:val="00E44AB7"/>
    <w:rsid w:val="00E45079"/>
    <w:rsid w:val="00E454F5"/>
    <w:rsid w:val="00E456C0"/>
    <w:rsid w:val="00E4660B"/>
    <w:rsid w:val="00E46A09"/>
    <w:rsid w:val="00E46CCF"/>
    <w:rsid w:val="00E471DF"/>
    <w:rsid w:val="00E4740B"/>
    <w:rsid w:val="00E47BBB"/>
    <w:rsid w:val="00E5015A"/>
    <w:rsid w:val="00E50484"/>
    <w:rsid w:val="00E505FC"/>
    <w:rsid w:val="00E50CD6"/>
    <w:rsid w:val="00E50DFC"/>
    <w:rsid w:val="00E50E6F"/>
    <w:rsid w:val="00E513F1"/>
    <w:rsid w:val="00E5157E"/>
    <w:rsid w:val="00E51A1F"/>
    <w:rsid w:val="00E51B21"/>
    <w:rsid w:val="00E5203B"/>
    <w:rsid w:val="00E52081"/>
    <w:rsid w:val="00E524DB"/>
    <w:rsid w:val="00E5251C"/>
    <w:rsid w:val="00E52DAE"/>
    <w:rsid w:val="00E5300A"/>
    <w:rsid w:val="00E533FB"/>
    <w:rsid w:val="00E53607"/>
    <w:rsid w:val="00E54AFC"/>
    <w:rsid w:val="00E54E42"/>
    <w:rsid w:val="00E55644"/>
    <w:rsid w:val="00E557AC"/>
    <w:rsid w:val="00E55951"/>
    <w:rsid w:val="00E55BD5"/>
    <w:rsid w:val="00E55CCA"/>
    <w:rsid w:val="00E56D63"/>
    <w:rsid w:val="00E56EDA"/>
    <w:rsid w:val="00E5718A"/>
    <w:rsid w:val="00E5720D"/>
    <w:rsid w:val="00E57A04"/>
    <w:rsid w:val="00E6094A"/>
    <w:rsid w:val="00E60B2D"/>
    <w:rsid w:val="00E60D32"/>
    <w:rsid w:val="00E60F81"/>
    <w:rsid w:val="00E61124"/>
    <w:rsid w:val="00E612E2"/>
    <w:rsid w:val="00E62076"/>
    <w:rsid w:val="00E625E5"/>
    <w:rsid w:val="00E625F1"/>
    <w:rsid w:val="00E62901"/>
    <w:rsid w:val="00E62E14"/>
    <w:rsid w:val="00E6338B"/>
    <w:rsid w:val="00E63894"/>
    <w:rsid w:val="00E639CB"/>
    <w:rsid w:val="00E63AD5"/>
    <w:rsid w:val="00E63E6F"/>
    <w:rsid w:val="00E63ECE"/>
    <w:rsid w:val="00E64408"/>
    <w:rsid w:val="00E646E0"/>
    <w:rsid w:val="00E647CA"/>
    <w:rsid w:val="00E64A44"/>
    <w:rsid w:val="00E64E7B"/>
    <w:rsid w:val="00E6563A"/>
    <w:rsid w:val="00E65B56"/>
    <w:rsid w:val="00E66557"/>
    <w:rsid w:val="00E672E3"/>
    <w:rsid w:val="00E675EB"/>
    <w:rsid w:val="00E676FA"/>
    <w:rsid w:val="00E67EE9"/>
    <w:rsid w:val="00E7004D"/>
    <w:rsid w:val="00E701F5"/>
    <w:rsid w:val="00E706F8"/>
    <w:rsid w:val="00E708FA"/>
    <w:rsid w:val="00E70A71"/>
    <w:rsid w:val="00E70BB3"/>
    <w:rsid w:val="00E70D33"/>
    <w:rsid w:val="00E712DA"/>
    <w:rsid w:val="00E7153A"/>
    <w:rsid w:val="00E719AC"/>
    <w:rsid w:val="00E71BFD"/>
    <w:rsid w:val="00E71E17"/>
    <w:rsid w:val="00E71F68"/>
    <w:rsid w:val="00E7319F"/>
    <w:rsid w:val="00E7339D"/>
    <w:rsid w:val="00E73A4F"/>
    <w:rsid w:val="00E73A6A"/>
    <w:rsid w:val="00E742D0"/>
    <w:rsid w:val="00E74691"/>
    <w:rsid w:val="00E74D30"/>
    <w:rsid w:val="00E74D7F"/>
    <w:rsid w:val="00E75921"/>
    <w:rsid w:val="00E75F23"/>
    <w:rsid w:val="00E7639E"/>
    <w:rsid w:val="00E7697D"/>
    <w:rsid w:val="00E769BF"/>
    <w:rsid w:val="00E76E30"/>
    <w:rsid w:val="00E77067"/>
    <w:rsid w:val="00E77292"/>
    <w:rsid w:val="00E77448"/>
    <w:rsid w:val="00E803A4"/>
    <w:rsid w:val="00E8055C"/>
    <w:rsid w:val="00E80ABC"/>
    <w:rsid w:val="00E8157C"/>
    <w:rsid w:val="00E818F2"/>
    <w:rsid w:val="00E81E8F"/>
    <w:rsid w:val="00E81FA9"/>
    <w:rsid w:val="00E8213D"/>
    <w:rsid w:val="00E82844"/>
    <w:rsid w:val="00E82B49"/>
    <w:rsid w:val="00E82D24"/>
    <w:rsid w:val="00E8319D"/>
    <w:rsid w:val="00E832A5"/>
    <w:rsid w:val="00E84A17"/>
    <w:rsid w:val="00E853E1"/>
    <w:rsid w:val="00E859E2"/>
    <w:rsid w:val="00E85D0F"/>
    <w:rsid w:val="00E86249"/>
    <w:rsid w:val="00E86772"/>
    <w:rsid w:val="00E86B96"/>
    <w:rsid w:val="00E87A16"/>
    <w:rsid w:val="00E87C12"/>
    <w:rsid w:val="00E90A8B"/>
    <w:rsid w:val="00E911A2"/>
    <w:rsid w:val="00E91617"/>
    <w:rsid w:val="00E921AD"/>
    <w:rsid w:val="00E93B00"/>
    <w:rsid w:val="00E941DF"/>
    <w:rsid w:val="00E9426A"/>
    <w:rsid w:val="00E945D0"/>
    <w:rsid w:val="00E94FB8"/>
    <w:rsid w:val="00E951C4"/>
    <w:rsid w:val="00E95508"/>
    <w:rsid w:val="00E9564C"/>
    <w:rsid w:val="00E956C2"/>
    <w:rsid w:val="00E96399"/>
    <w:rsid w:val="00E9645A"/>
    <w:rsid w:val="00E97078"/>
    <w:rsid w:val="00E9792C"/>
    <w:rsid w:val="00E97A3C"/>
    <w:rsid w:val="00E97A82"/>
    <w:rsid w:val="00EA0258"/>
    <w:rsid w:val="00EA0778"/>
    <w:rsid w:val="00EA0CD7"/>
    <w:rsid w:val="00EA132E"/>
    <w:rsid w:val="00EA15F8"/>
    <w:rsid w:val="00EA1860"/>
    <w:rsid w:val="00EA1B47"/>
    <w:rsid w:val="00EA20E9"/>
    <w:rsid w:val="00EA2757"/>
    <w:rsid w:val="00EA2CF5"/>
    <w:rsid w:val="00EA2DAA"/>
    <w:rsid w:val="00EA2EDD"/>
    <w:rsid w:val="00EA2FE2"/>
    <w:rsid w:val="00EA3191"/>
    <w:rsid w:val="00EA3EC4"/>
    <w:rsid w:val="00EA4D15"/>
    <w:rsid w:val="00EA4FFF"/>
    <w:rsid w:val="00EA569B"/>
    <w:rsid w:val="00EA5CB8"/>
    <w:rsid w:val="00EA622B"/>
    <w:rsid w:val="00EA6B4F"/>
    <w:rsid w:val="00EA7357"/>
    <w:rsid w:val="00EA772B"/>
    <w:rsid w:val="00EA7ABA"/>
    <w:rsid w:val="00EB00EC"/>
    <w:rsid w:val="00EB0A01"/>
    <w:rsid w:val="00EB0CB4"/>
    <w:rsid w:val="00EB168D"/>
    <w:rsid w:val="00EB1CA7"/>
    <w:rsid w:val="00EB214E"/>
    <w:rsid w:val="00EB2813"/>
    <w:rsid w:val="00EB2D26"/>
    <w:rsid w:val="00EB2F94"/>
    <w:rsid w:val="00EB3333"/>
    <w:rsid w:val="00EB3372"/>
    <w:rsid w:val="00EB35BA"/>
    <w:rsid w:val="00EB38E8"/>
    <w:rsid w:val="00EB3916"/>
    <w:rsid w:val="00EB3A39"/>
    <w:rsid w:val="00EB3D88"/>
    <w:rsid w:val="00EB3EE8"/>
    <w:rsid w:val="00EB3EF7"/>
    <w:rsid w:val="00EB4029"/>
    <w:rsid w:val="00EB42B3"/>
    <w:rsid w:val="00EB44F7"/>
    <w:rsid w:val="00EB4710"/>
    <w:rsid w:val="00EB56BE"/>
    <w:rsid w:val="00EB60CD"/>
    <w:rsid w:val="00EB60DC"/>
    <w:rsid w:val="00EB641E"/>
    <w:rsid w:val="00EB664E"/>
    <w:rsid w:val="00EB67B1"/>
    <w:rsid w:val="00EB6AB9"/>
    <w:rsid w:val="00EB6B0F"/>
    <w:rsid w:val="00EB7A96"/>
    <w:rsid w:val="00EC02D2"/>
    <w:rsid w:val="00EC04FF"/>
    <w:rsid w:val="00EC0ABD"/>
    <w:rsid w:val="00EC12AC"/>
    <w:rsid w:val="00EC1348"/>
    <w:rsid w:val="00EC2711"/>
    <w:rsid w:val="00EC2C90"/>
    <w:rsid w:val="00EC2DCF"/>
    <w:rsid w:val="00EC3104"/>
    <w:rsid w:val="00EC326F"/>
    <w:rsid w:val="00EC35D0"/>
    <w:rsid w:val="00EC3718"/>
    <w:rsid w:val="00EC45F9"/>
    <w:rsid w:val="00EC4A1F"/>
    <w:rsid w:val="00EC4D1A"/>
    <w:rsid w:val="00EC4E22"/>
    <w:rsid w:val="00EC5035"/>
    <w:rsid w:val="00EC50E9"/>
    <w:rsid w:val="00EC53C5"/>
    <w:rsid w:val="00EC56B5"/>
    <w:rsid w:val="00EC5C94"/>
    <w:rsid w:val="00EC6356"/>
    <w:rsid w:val="00EC659C"/>
    <w:rsid w:val="00EC680D"/>
    <w:rsid w:val="00EC6C70"/>
    <w:rsid w:val="00EC710D"/>
    <w:rsid w:val="00EC75EC"/>
    <w:rsid w:val="00EC7970"/>
    <w:rsid w:val="00ED0334"/>
    <w:rsid w:val="00ED068A"/>
    <w:rsid w:val="00ED0B49"/>
    <w:rsid w:val="00ED12E1"/>
    <w:rsid w:val="00ED12E2"/>
    <w:rsid w:val="00ED2569"/>
    <w:rsid w:val="00ED2888"/>
    <w:rsid w:val="00ED294B"/>
    <w:rsid w:val="00ED2C16"/>
    <w:rsid w:val="00ED3717"/>
    <w:rsid w:val="00ED3A1D"/>
    <w:rsid w:val="00ED3A26"/>
    <w:rsid w:val="00ED3E69"/>
    <w:rsid w:val="00ED406D"/>
    <w:rsid w:val="00ED4333"/>
    <w:rsid w:val="00ED43CC"/>
    <w:rsid w:val="00ED47F3"/>
    <w:rsid w:val="00ED4840"/>
    <w:rsid w:val="00ED4F5A"/>
    <w:rsid w:val="00ED55D1"/>
    <w:rsid w:val="00ED56D2"/>
    <w:rsid w:val="00ED5759"/>
    <w:rsid w:val="00ED599E"/>
    <w:rsid w:val="00ED5B32"/>
    <w:rsid w:val="00ED5B75"/>
    <w:rsid w:val="00ED5BF7"/>
    <w:rsid w:val="00ED5ECD"/>
    <w:rsid w:val="00ED638F"/>
    <w:rsid w:val="00ED652E"/>
    <w:rsid w:val="00ED668C"/>
    <w:rsid w:val="00ED6929"/>
    <w:rsid w:val="00ED6F0B"/>
    <w:rsid w:val="00EE001E"/>
    <w:rsid w:val="00EE067F"/>
    <w:rsid w:val="00EE09B9"/>
    <w:rsid w:val="00EE09C8"/>
    <w:rsid w:val="00EE1275"/>
    <w:rsid w:val="00EE1787"/>
    <w:rsid w:val="00EE242A"/>
    <w:rsid w:val="00EE2469"/>
    <w:rsid w:val="00EE2FF3"/>
    <w:rsid w:val="00EE3311"/>
    <w:rsid w:val="00EE34BC"/>
    <w:rsid w:val="00EE3E9C"/>
    <w:rsid w:val="00EE4864"/>
    <w:rsid w:val="00EE49A3"/>
    <w:rsid w:val="00EE4DEC"/>
    <w:rsid w:val="00EE4FB5"/>
    <w:rsid w:val="00EE51E0"/>
    <w:rsid w:val="00EE5310"/>
    <w:rsid w:val="00EE5326"/>
    <w:rsid w:val="00EE5543"/>
    <w:rsid w:val="00EE55DB"/>
    <w:rsid w:val="00EE62D2"/>
    <w:rsid w:val="00EE654F"/>
    <w:rsid w:val="00EE6F54"/>
    <w:rsid w:val="00EE706B"/>
    <w:rsid w:val="00EE7703"/>
    <w:rsid w:val="00EE7B1F"/>
    <w:rsid w:val="00EF0187"/>
    <w:rsid w:val="00EF094F"/>
    <w:rsid w:val="00EF0EB0"/>
    <w:rsid w:val="00EF1DBA"/>
    <w:rsid w:val="00EF1F55"/>
    <w:rsid w:val="00EF2055"/>
    <w:rsid w:val="00EF2982"/>
    <w:rsid w:val="00EF2AD2"/>
    <w:rsid w:val="00EF2E81"/>
    <w:rsid w:val="00EF3D48"/>
    <w:rsid w:val="00EF4D8B"/>
    <w:rsid w:val="00EF50A7"/>
    <w:rsid w:val="00EF5357"/>
    <w:rsid w:val="00EF5E9F"/>
    <w:rsid w:val="00EF6099"/>
    <w:rsid w:val="00EF667D"/>
    <w:rsid w:val="00EF7082"/>
    <w:rsid w:val="00EF7B46"/>
    <w:rsid w:val="00EF7F02"/>
    <w:rsid w:val="00EF7F75"/>
    <w:rsid w:val="00F000D1"/>
    <w:rsid w:val="00F0018E"/>
    <w:rsid w:val="00F012BD"/>
    <w:rsid w:val="00F0139F"/>
    <w:rsid w:val="00F023C4"/>
    <w:rsid w:val="00F029EA"/>
    <w:rsid w:val="00F02A97"/>
    <w:rsid w:val="00F032D1"/>
    <w:rsid w:val="00F0341A"/>
    <w:rsid w:val="00F03935"/>
    <w:rsid w:val="00F040D9"/>
    <w:rsid w:val="00F043DB"/>
    <w:rsid w:val="00F04983"/>
    <w:rsid w:val="00F04A1F"/>
    <w:rsid w:val="00F04C59"/>
    <w:rsid w:val="00F0515F"/>
    <w:rsid w:val="00F05ADD"/>
    <w:rsid w:val="00F05ECB"/>
    <w:rsid w:val="00F0631E"/>
    <w:rsid w:val="00F073EE"/>
    <w:rsid w:val="00F078B4"/>
    <w:rsid w:val="00F10139"/>
    <w:rsid w:val="00F1017B"/>
    <w:rsid w:val="00F10231"/>
    <w:rsid w:val="00F10869"/>
    <w:rsid w:val="00F109BB"/>
    <w:rsid w:val="00F11703"/>
    <w:rsid w:val="00F1204F"/>
    <w:rsid w:val="00F1219D"/>
    <w:rsid w:val="00F12492"/>
    <w:rsid w:val="00F129FA"/>
    <w:rsid w:val="00F12B68"/>
    <w:rsid w:val="00F137F6"/>
    <w:rsid w:val="00F13A74"/>
    <w:rsid w:val="00F13C97"/>
    <w:rsid w:val="00F13F74"/>
    <w:rsid w:val="00F1445A"/>
    <w:rsid w:val="00F15D28"/>
    <w:rsid w:val="00F16AF1"/>
    <w:rsid w:val="00F16DA1"/>
    <w:rsid w:val="00F17468"/>
    <w:rsid w:val="00F176E6"/>
    <w:rsid w:val="00F17D24"/>
    <w:rsid w:val="00F20417"/>
    <w:rsid w:val="00F20874"/>
    <w:rsid w:val="00F20935"/>
    <w:rsid w:val="00F21424"/>
    <w:rsid w:val="00F2143E"/>
    <w:rsid w:val="00F21465"/>
    <w:rsid w:val="00F21F28"/>
    <w:rsid w:val="00F229FC"/>
    <w:rsid w:val="00F22A3C"/>
    <w:rsid w:val="00F22C7B"/>
    <w:rsid w:val="00F22CBB"/>
    <w:rsid w:val="00F23225"/>
    <w:rsid w:val="00F23573"/>
    <w:rsid w:val="00F235E9"/>
    <w:rsid w:val="00F23BD6"/>
    <w:rsid w:val="00F23C55"/>
    <w:rsid w:val="00F23F20"/>
    <w:rsid w:val="00F23F22"/>
    <w:rsid w:val="00F23F65"/>
    <w:rsid w:val="00F2401B"/>
    <w:rsid w:val="00F24757"/>
    <w:rsid w:val="00F252B7"/>
    <w:rsid w:val="00F252F5"/>
    <w:rsid w:val="00F25800"/>
    <w:rsid w:val="00F262E3"/>
    <w:rsid w:val="00F26456"/>
    <w:rsid w:val="00F265F3"/>
    <w:rsid w:val="00F2687A"/>
    <w:rsid w:val="00F26B20"/>
    <w:rsid w:val="00F274C1"/>
    <w:rsid w:val="00F31314"/>
    <w:rsid w:val="00F31629"/>
    <w:rsid w:val="00F325F8"/>
    <w:rsid w:val="00F326D1"/>
    <w:rsid w:val="00F32AFC"/>
    <w:rsid w:val="00F33617"/>
    <w:rsid w:val="00F337B7"/>
    <w:rsid w:val="00F33A3F"/>
    <w:rsid w:val="00F33C33"/>
    <w:rsid w:val="00F33D57"/>
    <w:rsid w:val="00F341DF"/>
    <w:rsid w:val="00F34362"/>
    <w:rsid w:val="00F3447D"/>
    <w:rsid w:val="00F3515D"/>
    <w:rsid w:val="00F359F3"/>
    <w:rsid w:val="00F35C1D"/>
    <w:rsid w:val="00F35EB2"/>
    <w:rsid w:val="00F36201"/>
    <w:rsid w:val="00F36A36"/>
    <w:rsid w:val="00F36F5D"/>
    <w:rsid w:val="00F374AE"/>
    <w:rsid w:val="00F37980"/>
    <w:rsid w:val="00F37AD5"/>
    <w:rsid w:val="00F404AE"/>
    <w:rsid w:val="00F40AFE"/>
    <w:rsid w:val="00F40C30"/>
    <w:rsid w:val="00F40D94"/>
    <w:rsid w:val="00F40F0E"/>
    <w:rsid w:val="00F4192D"/>
    <w:rsid w:val="00F42508"/>
    <w:rsid w:val="00F42816"/>
    <w:rsid w:val="00F42AFA"/>
    <w:rsid w:val="00F42C3B"/>
    <w:rsid w:val="00F42D98"/>
    <w:rsid w:val="00F42E56"/>
    <w:rsid w:val="00F4303D"/>
    <w:rsid w:val="00F4325E"/>
    <w:rsid w:val="00F438EA"/>
    <w:rsid w:val="00F43964"/>
    <w:rsid w:val="00F43A0B"/>
    <w:rsid w:val="00F43BAB"/>
    <w:rsid w:val="00F43DD1"/>
    <w:rsid w:val="00F44846"/>
    <w:rsid w:val="00F44ABF"/>
    <w:rsid w:val="00F44B55"/>
    <w:rsid w:val="00F44C4A"/>
    <w:rsid w:val="00F4526B"/>
    <w:rsid w:val="00F45892"/>
    <w:rsid w:val="00F4605B"/>
    <w:rsid w:val="00F47257"/>
    <w:rsid w:val="00F47395"/>
    <w:rsid w:val="00F47463"/>
    <w:rsid w:val="00F47B1A"/>
    <w:rsid w:val="00F47FE3"/>
    <w:rsid w:val="00F507C2"/>
    <w:rsid w:val="00F50DE3"/>
    <w:rsid w:val="00F50EA0"/>
    <w:rsid w:val="00F51A98"/>
    <w:rsid w:val="00F51AE4"/>
    <w:rsid w:val="00F530C1"/>
    <w:rsid w:val="00F53FAF"/>
    <w:rsid w:val="00F54064"/>
    <w:rsid w:val="00F5508E"/>
    <w:rsid w:val="00F557EC"/>
    <w:rsid w:val="00F55EED"/>
    <w:rsid w:val="00F56CC9"/>
    <w:rsid w:val="00F56DDB"/>
    <w:rsid w:val="00F56FB4"/>
    <w:rsid w:val="00F579AC"/>
    <w:rsid w:val="00F6009E"/>
    <w:rsid w:val="00F60EFD"/>
    <w:rsid w:val="00F614A3"/>
    <w:rsid w:val="00F6153F"/>
    <w:rsid w:val="00F61551"/>
    <w:rsid w:val="00F6173A"/>
    <w:rsid w:val="00F61DF8"/>
    <w:rsid w:val="00F61F37"/>
    <w:rsid w:val="00F6230E"/>
    <w:rsid w:val="00F62E26"/>
    <w:rsid w:val="00F62E64"/>
    <w:rsid w:val="00F63721"/>
    <w:rsid w:val="00F63B4D"/>
    <w:rsid w:val="00F63F6F"/>
    <w:rsid w:val="00F642AE"/>
    <w:rsid w:val="00F642C6"/>
    <w:rsid w:val="00F646F0"/>
    <w:rsid w:val="00F64EE2"/>
    <w:rsid w:val="00F6514C"/>
    <w:rsid w:val="00F6539C"/>
    <w:rsid w:val="00F65888"/>
    <w:rsid w:val="00F65BB4"/>
    <w:rsid w:val="00F66D46"/>
    <w:rsid w:val="00F6758D"/>
    <w:rsid w:val="00F67CB4"/>
    <w:rsid w:val="00F70223"/>
    <w:rsid w:val="00F708B9"/>
    <w:rsid w:val="00F70CD4"/>
    <w:rsid w:val="00F70F8E"/>
    <w:rsid w:val="00F71337"/>
    <w:rsid w:val="00F71795"/>
    <w:rsid w:val="00F71C6B"/>
    <w:rsid w:val="00F71CDF"/>
    <w:rsid w:val="00F72007"/>
    <w:rsid w:val="00F7224F"/>
    <w:rsid w:val="00F72253"/>
    <w:rsid w:val="00F72A06"/>
    <w:rsid w:val="00F73878"/>
    <w:rsid w:val="00F73BA2"/>
    <w:rsid w:val="00F73D10"/>
    <w:rsid w:val="00F75165"/>
    <w:rsid w:val="00F753CA"/>
    <w:rsid w:val="00F76496"/>
    <w:rsid w:val="00F768C2"/>
    <w:rsid w:val="00F7693D"/>
    <w:rsid w:val="00F76CED"/>
    <w:rsid w:val="00F76E6B"/>
    <w:rsid w:val="00F773B9"/>
    <w:rsid w:val="00F77C14"/>
    <w:rsid w:val="00F80203"/>
    <w:rsid w:val="00F80569"/>
    <w:rsid w:val="00F80730"/>
    <w:rsid w:val="00F80AE0"/>
    <w:rsid w:val="00F810B7"/>
    <w:rsid w:val="00F8117E"/>
    <w:rsid w:val="00F811C4"/>
    <w:rsid w:val="00F8155F"/>
    <w:rsid w:val="00F8192A"/>
    <w:rsid w:val="00F82FC3"/>
    <w:rsid w:val="00F838CE"/>
    <w:rsid w:val="00F83B53"/>
    <w:rsid w:val="00F83BBE"/>
    <w:rsid w:val="00F8405F"/>
    <w:rsid w:val="00F84236"/>
    <w:rsid w:val="00F84619"/>
    <w:rsid w:val="00F847D1"/>
    <w:rsid w:val="00F85488"/>
    <w:rsid w:val="00F85545"/>
    <w:rsid w:val="00F85991"/>
    <w:rsid w:val="00F85C14"/>
    <w:rsid w:val="00F85D36"/>
    <w:rsid w:val="00F85EBA"/>
    <w:rsid w:val="00F860EC"/>
    <w:rsid w:val="00F863E7"/>
    <w:rsid w:val="00F865F3"/>
    <w:rsid w:val="00F8664F"/>
    <w:rsid w:val="00F86878"/>
    <w:rsid w:val="00F86B4E"/>
    <w:rsid w:val="00F86D4F"/>
    <w:rsid w:val="00F86E9E"/>
    <w:rsid w:val="00F87036"/>
    <w:rsid w:val="00F871C6"/>
    <w:rsid w:val="00F8770F"/>
    <w:rsid w:val="00F87973"/>
    <w:rsid w:val="00F87E73"/>
    <w:rsid w:val="00F906EC"/>
    <w:rsid w:val="00F90C70"/>
    <w:rsid w:val="00F9117F"/>
    <w:rsid w:val="00F91201"/>
    <w:rsid w:val="00F918ED"/>
    <w:rsid w:val="00F91D07"/>
    <w:rsid w:val="00F9296A"/>
    <w:rsid w:val="00F92CCA"/>
    <w:rsid w:val="00F92FE2"/>
    <w:rsid w:val="00F93C9E"/>
    <w:rsid w:val="00F9460F"/>
    <w:rsid w:val="00F94B40"/>
    <w:rsid w:val="00F94B99"/>
    <w:rsid w:val="00F94E46"/>
    <w:rsid w:val="00F9528D"/>
    <w:rsid w:val="00F95591"/>
    <w:rsid w:val="00F95C6B"/>
    <w:rsid w:val="00F95CD4"/>
    <w:rsid w:val="00F96801"/>
    <w:rsid w:val="00F96EDB"/>
    <w:rsid w:val="00F97142"/>
    <w:rsid w:val="00F97514"/>
    <w:rsid w:val="00F97C09"/>
    <w:rsid w:val="00F97E73"/>
    <w:rsid w:val="00F97E98"/>
    <w:rsid w:val="00F97F15"/>
    <w:rsid w:val="00FA017F"/>
    <w:rsid w:val="00FA076A"/>
    <w:rsid w:val="00FA0856"/>
    <w:rsid w:val="00FA0943"/>
    <w:rsid w:val="00FA0FCE"/>
    <w:rsid w:val="00FA13A5"/>
    <w:rsid w:val="00FA1494"/>
    <w:rsid w:val="00FA1B81"/>
    <w:rsid w:val="00FA1C0D"/>
    <w:rsid w:val="00FA1F5B"/>
    <w:rsid w:val="00FA2A3A"/>
    <w:rsid w:val="00FA3847"/>
    <w:rsid w:val="00FA3AD3"/>
    <w:rsid w:val="00FA3B6A"/>
    <w:rsid w:val="00FA4043"/>
    <w:rsid w:val="00FA4229"/>
    <w:rsid w:val="00FA4432"/>
    <w:rsid w:val="00FA486A"/>
    <w:rsid w:val="00FA4AAB"/>
    <w:rsid w:val="00FA4CED"/>
    <w:rsid w:val="00FA553F"/>
    <w:rsid w:val="00FA6682"/>
    <w:rsid w:val="00FA7048"/>
    <w:rsid w:val="00FA7718"/>
    <w:rsid w:val="00FA7BF2"/>
    <w:rsid w:val="00FA7C55"/>
    <w:rsid w:val="00FA7E72"/>
    <w:rsid w:val="00FB01DC"/>
    <w:rsid w:val="00FB029E"/>
    <w:rsid w:val="00FB09B7"/>
    <w:rsid w:val="00FB116A"/>
    <w:rsid w:val="00FB192C"/>
    <w:rsid w:val="00FB1975"/>
    <w:rsid w:val="00FB2005"/>
    <w:rsid w:val="00FB200E"/>
    <w:rsid w:val="00FB2054"/>
    <w:rsid w:val="00FB33C2"/>
    <w:rsid w:val="00FB3466"/>
    <w:rsid w:val="00FB351F"/>
    <w:rsid w:val="00FB35CF"/>
    <w:rsid w:val="00FB382E"/>
    <w:rsid w:val="00FB3D69"/>
    <w:rsid w:val="00FB3D74"/>
    <w:rsid w:val="00FB403C"/>
    <w:rsid w:val="00FB4370"/>
    <w:rsid w:val="00FB45C6"/>
    <w:rsid w:val="00FB4E28"/>
    <w:rsid w:val="00FB4F95"/>
    <w:rsid w:val="00FB5863"/>
    <w:rsid w:val="00FB5C9C"/>
    <w:rsid w:val="00FB5D4D"/>
    <w:rsid w:val="00FB67BE"/>
    <w:rsid w:val="00FB68AF"/>
    <w:rsid w:val="00FB7593"/>
    <w:rsid w:val="00FB7719"/>
    <w:rsid w:val="00FB79A0"/>
    <w:rsid w:val="00FB7BD1"/>
    <w:rsid w:val="00FB7F2C"/>
    <w:rsid w:val="00FC01FE"/>
    <w:rsid w:val="00FC174B"/>
    <w:rsid w:val="00FC19D6"/>
    <w:rsid w:val="00FC1A87"/>
    <w:rsid w:val="00FC236E"/>
    <w:rsid w:val="00FC2667"/>
    <w:rsid w:val="00FC2772"/>
    <w:rsid w:val="00FC3BDD"/>
    <w:rsid w:val="00FC465A"/>
    <w:rsid w:val="00FC4F35"/>
    <w:rsid w:val="00FC515F"/>
    <w:rsid w:val="00FC519B"/>
    <w:rsid w:val="00FC5240"/>
    <w:rsid w:val="00FC5A3C"/>
    <w:rsid w:val="00FC5B7E"/>
    <w:rsid w:val="00FC5CF7"/>
    <w:rsid w:val="00FC5DBE"/>
    <w:rsid w:val="00FC5E66"/>
    <w:rsid w:val="00FC6124"/>
    <w:rsid w:val="00FC637E"/>
    <w:rsid w:val="00FC6B86"/>
    <w:rsid w:val="00FC7870"/>
    <w:rsid w:val="00FC78F9"/>
    <w:rsid w:val="00FC7F77"/>
    <w:rsid w:val="00FD0079"/>
    <w:rsid w:val="00FD00A4"/>
    <w:rsid w:val="00FD0391"/>
    <w:rsid w:val="00FD0545"/>
    <w:rsid w:val="00FD060F"/>
    <w:rsid w:val="00FD084C"/>
    <w:rsid w:val="00FD0900"/>
    <w:rsid w:val="00FD0AB6"/>
    <w:rsid w:val="00FD134A"/>
    <w:rsid w:val="00FD1A3C"/>
    <w:rsid w:val="00FD1E49"/>
    <w:rsid w:val="00FD1E72"/>
    <w:rsid w:val="00FD1FFF"/>
    <w:rsid w:val="00FD2712"/>
    <w:rsid w:val="00FD2A6F"/>
    <w:rsid w:val="00FD2F17"/>
    <w:rsid w:val="00FD308F"/>
    <w:rsid w:val="00FD35FD"/>
    <w:rsid w:val="00FD3852"/>
    <w:rsid w:val="00FD41CD"/>
    <w:rsid w:val="00FD41FD"/>
    <w:rsid w:val="00FD4285"/>
    <w:rsid w:val="00FD4C35"/>
    <w:rsid w:val="00FD4E3B"/>
    <w:rsid w:val="00FD520D"/>
    <w:rsid w:val="00FD592B"/>
    <w:rsid w:val="00FD6678"/>
    <w:rsid w:val="00FD6C46"/>
    <w:rsid w:val="00FD6C7D"/>
    <w:rsid w:val="00FD6DDE"/>
    <w:rsid w:val="00FD70CA"/>
    <w:rsid w:val="00FD717D"/>
    <w:rsid w:val="00FD71BD"/>
    <w:rsid w:val="00FD7CF5"/>
    <w:rsid w:val="00FD7DF0"/>
    <w:rsid w:val="00FE02B9"/>
    <w:rsid w:val="00FE0F6B"/>
    <w:rsid w:val="00FE0FD9"/>
    <w:rsid w:val="00FE13DD"/>
    <w:rsid w:val="00FE15F0"/>
    <w:rsid w:val="00FE168F"/>
    <w:rsid w:val="00FE1BAF"/>
    <w:rsid w:val="00FE2237"/>
    <w:rsid w:val="00FE2349"/>
    <w:rsid w:val="00FE24BA"/>
    <w:rsid w:val="00FE2FEE"/>
    <w:rsid w:val="00FE3020"/>
    <w:rsid w:val="00FE316B"/>
    <w:rsid w:val="00FE3583"/>
    <w:rsid w:val="00FE47BA"/>
    <w:rsid w:val="00FE4E26"/>
    <w:rsid w:val="00FE5758"/>
    <w:rsid w:val="00FE57DF"/>
    <w:rsid w:val="00FE6108"/>
    <w:rsid w:val="00FE62E0"/>
    <w:rsid w:val="00FE6420"/>
    <w:rsid w:val="00FE6B17"/>
    <w:rsid w:val="00FE6CAE"/>
    <w:rsid w:val="00FE7700"/>
    <w:rsid w:val="00FE7D1C"/>
    <w:rsid w:val="00FF009E"/>
    <w:rsid w:val="00FF04E1"/>
    <w:rsid w:val="00FF07F2"/>
    <w:rsid w:val="00FF1502"/>
    <w:rsid w:val="00FF15EB"/>
    <w:rsid w:val="00FF2314"/>
    <w:rsid w:val="00FF2BD3"/>
    <w:rsid w:val="00FF3756"/>
    <w:rsid w:val="00FF4086"/>
    <w:rsid w:val="00FF4113"/>
    <w:rsid w:val="00FF416B"/>
    <w:rsid w:val="00FF4ACB"/>
    <w:rsid w:val="00FF55E6"/>
    <w:rsid w:val="00FF5A13"/>
    <w:rsid w:val="00FF60F8"/>
    <w:rsid w:val="00FF62CA"/>
    <w:rsid w:val="00FF7160"/>
    <w:rsid w:val="00FF74BB"/>
    <w:rsid w:val="00FF79DC"/>
    <w:rsid w:val="00FF7E98"/>
    <w:rsid w:val="01A48ACA"/>
    <w:rsid w:val="0389F039"/>
    <w:rsid w:val="043EE260"/>
    <w:rsid w:val="050A2FC5"/>
    <w:rsid w:val="05D426FC"/>
    <w:rsid w:val="0773C196"/>
    <w:rsid w:val="085C8C7B"/>
    <w:rsid w:val="08C757E1"/>
    <w:rsid w:val="0A030BEE"/>
    <w:rsid w:val="0A791299"/>
    <w:rsid w:val="0A82C074"/>
    <w:rsid w:val="0B29A40A"/>
    <w:rsid w:val="0B88BF75"/>
    <w:rsid w:val="0C6D71A5"/>
    <w:rsid w:val="0CD07D8C"/>
    <w:rsid w:val="0CECD9B1"/>
    <w:rsid w:val="0D47AE0F"/>
    <w:rsid w:val="0EEDA19D"/>
    <w:rsid w:val="0F4F94BF"/>
    <w:rsid w:val="12BC525F"/>
    <w:rsid w:val="1317FDA0"/>
    <w:rsid w:val="14DEB847"/>
    <w:rsid w:val="14F93FC2"/>
    <w:rsid w:val="1566BD52"/>
    <w:rsid w:val="188E675D"/>
    <w:rsid w:val="19EFDECE"/>
    <w:rsid w:val="1A090DA6"/>
    <w:rsid w:val="1A97BCAB"/>
    <w:rsid w:val="1C41566F"/>
    <w:rsid w:val="1D21E539"/>
    <w:rsid w:val="1FEF40C5"/>
    <w:rsid w:val="210EF865"/>
    <w:rsid w:val="217B7579"/>
    <w:rsid w:val="218FECAE"/>
    <w:rsid w:val="23FD9639"/>
    <w:rsid w:val="26D7B022"/>
    <w:rsid w:val="28590538"/>
    <w:rsid w:val="28872A4D"/>
    <w:rsid w:val="2922BBC6"/>
    <w:rsid w:val="295200FD"/>
    <w:rsid w:val="2A17B110"/>
    <w:rsid w:val="2B720858"/>
    <w:rsid w:val="2BA8E00B"/>
    <w:rsid w:val="2C4537B0"/>
    <w:rsid w:val="2CD56857"/>
    <w:rsid w:val="2D88B5D4"/>
    <w:rsid w:val="2EDC2BAA"/>
    <w:rsid w:val="2FD8E1DF"/>
    <w:rsid w:val="2FF09DE3"/>
    <w:rsid w:val="307840B8"/>
    <w:rsid w:val="30E9A1E7"/>
    <w:rsid w:val="313F4D61"/>
    <w:rsid w:val="322B3063"/>
    <w:rsid w:val="3352BA06"/>
    <w:rsid w:val="338ABDAC"/>
    <w:rsid w:val="338D58F5"/>
    <w:rsid w:val="341D0B4C"/>
    <w:rsid w:val="34D099B0"/>
    <w:rsid w:val="3556346D"/>
    <w:rsid w:val="358FCCA5"/>
    <w:rsid w:val="35C357EE"/>
    <w:rsid w:val="36211A2E"/>
    <w:rsid w:val="362DEFD6"/>
    <w:rsid w:val="36E70ABE"/>
    <w:rsid w:val="37A5E2A9"/>
    <w:rsid w:val="39831291"/>
    <w:rsid w:val="39CE29F3"/>
    <w:rsid w:val="3A07D66B"/>
    <w:rsid w:val="3A338ED2"/>
    <w:rsid w:val="3B34B7CB"/>
    <w:rsid w:val="3BA7D4B1"/>
    <w:rsid w:val="3C1F106B"/>
    <w:rsid w:val="3E22494C"/>
    <w:rsid w:val="3ED30B8C"/>
    <w:rsid w:val="3FC7E02A"/>
    <w:rsid w:val="40658DA1"/>
    <w:rsid w:val="406C1FE1"/>
    <w:rsid w:val="427A5F85"/>
    <w:rsid w:val="442822F8"/>
    <w:rsid w:val="44522185"/>
    <w:rsid w:val="4506F2E9"/>
    <w:rsid w:val="4572E0FF"/>
    <w:rsid w:val="458A5F9A"/>
    <w:rsid w:val="45F4E252"/>
    <w:rsid w:val="46613C85"/>
    <w:rsid w:val="46FFA4D8"/>
    <w:rsid w:val="48339522"/>
    <w:rsid w:val="49DD0BEF"/>
    <w:rsid w:val="4BDD7351"/>
    <w:rsid w:val="4DA1CA53"/>
    <w:rsid w:val="4E10275C"/>
    <w:rsid w:val="5141E166"/>
    <w:rsid w:val="522F1D0D"/>
    <w:rsid w:val="52C5FA3C"/>
    <w:rsid w:val="52EE5324"/>
    <w:rsid w:val="53069694"/>
    <w:rsid w:val="53E32E53"/>
    <w:rsid w:val="55EFE783"/>
    <w:rsid w:val="5604315B"/>
    <w:rsid w:val="56E84D0E"/>
    <w:rsid w:val="57F3EECA"/>
    <w:rsid w:val="5B5633A7"/>
    <w:rsid w:val="5BF6060E"/>
    <w:rsid w:val="5E725ABA"/>
    <w:rsid w:val="5ED05C65"/>
    <w:rsid w:val="6033C37E"/>
    <w:rsid w:val="608AC406"/>
    <w:rsid w:val="60D3A0D9"/>
    <w:rsid w:val="60F1CB01"/>
    <w:rsid w:val="61B4E7F7"/>
    <w:rsid w:val="61E0F3F2"/>
    <w:rsid w:val="62D72F4D"/>
    <w:rsid w:val="62FE2892"/>
    <w:rsid w:val="65010E7E"/>
    <w:rsid w:val="67B23FA2"/>
    <w:rsid w:val="69217728"/>
    <w:rsid w:val="6990D14B"/>
    <w:rsid w:val="6A9BAD37"/>
    <w:rsid w:val="6AB86906"/>
    <w:rsid w:val="6CCF086A"/>
    <w:rsid w:val="6CF1E3BA"/>
    <w:rsid w:val="6ECF2137"/>
    <w:rsid w:val="708149D9"/>
    <w:rsid w:val="713C5886"/>
    <w:rsid w:val="724C5060"/>
    <w:rsid w:val="72516CCF"/>
    <w:rsid w:val="7378B909"/>
    <w:rsid w:val="739AAD6A"/>
    <w:rsid w:val="74181B36"/>
    <w:rsid w:val="75A106FE"/>
    <w:rsid w:val="7657011A"/>
    <w:rsid w:val="7665C89E"/>
    <w:rsid w:val="7740FAAC"/>
    <w:rsid w:val="7742E1D7"/>
    <w:rsid w:val="7885B353"/>
    <w:rsid w:val="79E04B6B"/>
    <w:rsid w:val="7C92219C"/>
    <w:rsid w:val="7DC873E8"/>
    <w:rsid w:val="7FB6311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8FC673"/>
  <w15:docId w15:val="{F0DFF6BE-81B1-4C73-988B-59232FDF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2"/>
    <w:lsdException w:name="Intense Emphasis" w:uiPriority="23"/>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E71"/>
    <w:pPr>
      <w:spacing w:before="60" w:after="60" w:line="270" w:lineRule="atLeast"/>
    </w:pPr>
    <w:rPr>
      <w:rFonts w:ascii="Calibri" w:hAnsi="Calibri"/>
      <w:lang w:val="nl-NL"/>
    </w:rPr>
  </w:style>
  <w:style w:type="paragraph" w:styleId="Kop1">
    <w:name w:val="heading 1"/>
    <w:basedOn w:val="Standaard"/>
    <w:next w:val="Standaard"/>
    <w:link w:val="Kop1Char"/>
    <w:autoRedefine/>
    <w:qFormat/>
    <w:rsid w:val="001370C7"/>
    <w:pPr>
      <w:keepNext/>
      <w:keepLines/>
      <w:numPr>
        <w:numId w:val="6"/>
      </w:numPr>
      <w:spacing w:before="360" w:after="360" w:line="432" w:lineRule="exact"/>
      <w:ind w:left="426"/>
      <w:outlineLvl w:val="0"/>
    </w:pPr>
    <w:rPr>
      <w:rFonts w:eastAsiaTheme="majorEastAsia" w:cstheme="majorBidi"/>
      <w:b/>
      <w:bCs/>
      <w:caps/>
      <w:color w:val="373636" w:themeColor="text1"/>
      <w:sz w:val="36"/>
      <w:szCs w:val="52"/>
    </w:rPr>
  </w:style>
  <w:style w:type="paragraph" w:styleId="Kop2">
    <w:name w:val="heading 2"/>
    <w:basedOn w:val="Standaard"/>
    <w:next w:val="Standaard"/>
    <w:link w:val="Kop2Char"/>
    <w:autoRedefine/>
    <w:qFormat/>
    <w:rsid w:val="001370C7"/>
    <w:pPr>
      <w:keepNext/>
      <w:keepLines/>
      <w:numPr>
        <w:ilvl w:val="1"/>
        <w:numId w:val="6"/>
      </w:numPr>
      <w:spacing w:before="200" w:after="0" w:line="300" w:lineRule="atLeast"/>
      <w:contextualSpacing/>
      <w:outlineLvl w:val="1"/>
    </w:pPr>
    <w:rPr>
      <w:rFonts w:eastAsiaTheme="majorEastAsia" w:cstheme="majorBidi"/>
      <w:b/>
      <w:bCs/>
      <w:caps/>
      <w:color w:val="373636" w:themeColor="text1"/>
      <w:sz w:val="32"/>
      <w:szCs w:val="32"/>
    </w:rPr>
  </w:style>
  <w:style w:type="paragraph" w:styleId="Kop3">
    <w:name w:val="heading 3"/>
    <w:basedOn w:val="Standaard"/>
    <w:next w:val="Standaard"/>
    <w:link w:val="Kop3Char"/>
    <w:autoRedefine/>
    <w:qFormat/>
    <w:rsid w:val="00985844"/>
    <w:pPr>
      <w:keepNext/>
      <w:keepLines/>
      <w:numPr>
        <w:ilvl w:val="2"/>
        <w:numId w:val="6"/>
      </w:numPr>
      <w:spacing w:before="240" w:after="120" w:line="288" w:lineRule="exact"/>
      <w:outlineLvl w:val="2"/>
    </w:pPr>
    <w:rPr>
      <w:rFonts w:ascii="Segoe UI" w:eastAsiaTheme="majorEastAsia" w:hAnsi="Segoe UI" w:cs="Segoe UI"/>
      <w:bCs/>
      <w:color w:val="333333"/>
      <w:sz w:val="21"/>
      <w:szCs w:val="21"/>
      <w:lang w:val="nl-BE" w:eastAsia="nl-BE"/>
    </w:rPr>
  </w:style>
  <w:style w:type="paragraph" w:styleId="Kop4">
    <w:name w:val="heading 4"/>
    <w:basedOn w:val="Standaard"/>
    <w:next w:val="Standaard"/>
    <w:link w:val="Kop4Char"/>
    <w:qFormat/>
    <w:rsid w:val="00CE4558"/>
    <w:pPr>
      <w:keepNext/>
      <w:keepLines/>
      <w:numPr>
        <w:ilvl w:val="3"/>
        <w:numId w:val="9"/>
      </w:numPr>
      <w:spacing w:before="200"/>
      <w:outlineLvl w:val="3"/>
    </w:pPr>
    <w:rPr>
      <w:rFonts w:eastAsiaTheme="majorEastAsia" w:cstheme="majorBidi"/>
      <w:b/>
      <w:bCs/>
      <w:iCs/>
      <w:color w:val="6B6B6B" w:themeColor="text2"/>
    </w:rPr>
  </w:style>
  <w:style w:type="paragraph" w:styleId="Kop5">
    <w:name w:val="heading 5"/>
    <w:basedOn w:val="Standaard"/>
    <w:next w:val="Standaard"/>
    <w:link w:val="Kop5Char"/>
    <w:unhideWhenUsed/>
    <w:qFormat/>
    <w:rsid w:val="00CE4558"/>
    <w:pPr>
      <w:keepNext/>
      <w:keepLines/>
      <w:numPr>
        <w:ilvl w:val="4"/>
        <w:numId w:val="9"/>
      </w:numPr>
      <w:spacing w:before="200"/>
      <w:outlineLvl w:val="4"/>
    </w:pPr>
    <w:rPr>
      <w:rFonts w:eastAsiaTheme="majorEastAsia" w:cstheme="majorBidi"/>
      <w:color w:val="6B6B6B" w:themeColor="text2"/>
    </w:rPr>
  </w:style>
  <w:style w:type="paragraph" w:styleId="Kop6">
    <w:name w:val="heading 6"/>
    <w:basedOn w:val="Standaard"/>
    <w:next w:val="Standaard"/>
    <w:link w:val="Kop6Char"/>
    <w:unhideWhenUsed/>
    <w:qFormat/>
    <w:rsid w:val="00CE4558"/>
    <w:pPr>
      <w:keepNext/>
      <w:keepLines/>
      <w:numPr>
        <w:ilvl w:val="5"/>
        <w:numId w:val="9"/>
      </w:numPr>
      <w:spacing w:before="200"/>
      <w:outlineLvl w:val="5"/>
    </w:pPr>
    <w:rPr>
      <w:rFonts w:eastAsiaTheme="majorEastAsia" w:cstheme="majorBidi"/>
      <w:iCs/>
      <w:color w:val="6B6B6B" w:themeColor="text2"/>
    </w:rPr>
  </w:style>
  <w:style w:type="paragraph" w:styleId="Kop7">
    <w:name w:val="heading 7"/>
    <w:basedOn w:val="Standaard"/>
    <w:next w:val="Standaard"/>
    <w:link w:val="Kop7Char"/>
    <w:unhideWhenUsed/>
    <w:qFormat/>
    <w:rsid w:val="00CE4558"/>
    <w:pPr>
      <w:keepNext/>
      <w:keepLines/>
      <w:numPr>
        <w:ilvl w:val="6"/>
        <w:numId w:val="9"/>
      </w:numPr>
      <w:spacing w:before="200"/>
      <w:outlineLvl w:val="6"/>
    </w:pPr>
    <w:rPr>
      <w:rFonts w:eastAsiaTheme="majorEastAsia" w:cstheme="majorBidi"/>
      <w:iCs/>
      <w:color w:val="6B6B6B" w:themeColor="text2"/>
    </w:rPr>
  </w:style>
  <w:style w:type="paragraph" w:styleId="Kop8">
    <w:name w:val="heading 8"/>
    <w:basedOn w:val="Standaard"/>
    <w:next w:val="Standaard"/>
    <w:link w:val="Kop8Char"/>
    <w:unhideWhenUsed/>
    <w:qFormat/>
    <w:rsid w:val="00CE4558"/>
    <w:pPr>
      <w:keepNext/>
      <w:keepLines/>
      <w:numPr>
        <w:ilvl w:val="7"/>
        <w:numId w:val="9"/>
      </w:numPr>
      <w:spacing w:before="200"/>
      <w:outlineLvl w:val="7"/>
    </w:pPr>
    <w:rPr>
      <w:rFonts w:eastAsiaTheme="majorEastAsia" w:cstheme="majorBidi"/>
      <w:color w:val="6B6B6B" w:themeColor="text2"/>
      <w:szCs w:val="20"/>
    </w:rPr>
  </w:style>
  <w:style w:type="paragraph" w:styleId="Kop9">
    <w:name w:val="heading 9"/>
    <w:basedOn w:val="Standaard"/>
    <w:next w:val="Standaard"/>
    <w:link w:val="Kop9Char"/>
    <w:unhideWhenUsed/>
    <w:qFormat/>
    <w:rsid w:val="00CE4558"/>
    <w:pPr>
      <w:keepNext/>
      <w:keepLines/>
      <w:numPr>
        <w:ilvl w:val="8"/>
        <w:numId w:val="9"/>
      </w:numPr>
      <w:spacing w:before="200"/>
      <w:outlineLvl w:val="8"/>
    </w:pPr>
    <w:rPr>
      <w:rFonts w:eastAsiaTheme="majorEastAsia" w:cstheme="majorBidi"/>
      <w:iCs/>
      <w:color w:val="6B6B6B"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6D8E"/>
    <w:pPr>
      <w:tabs>
        <w:tab w:val="right" w:pos="9923"/>
      </w:tabs>
    </w:pPr>
    <w:rPr>
      <w:noProof/>
      <w:color w:val="373636" w:themeColor="text1"/>
      <w:sz w:val="32"/>
      <w:szCs w:val="32"/>
      <w:lang w:eastAsia="en-GB"/>
    </w:rPr>
  </w:style>
  <w:style w:type="character" w:customStyle="1" w:styleId="KoptekstChar">
    <w:name w:val="Koptekst Char"/>
    <w:basedOn w:val="Standaardalinea-lettertype"/>
    <w:link w:val="Koptekst"/>
    <w:uiPriority w:val="99"/>
    <w:rsid w:val="00116D8E"/>
    <w:rPr>
      <w:rFonts w:ascii="Calibri" w:hAnsi="Calibri"/>
      <w:noProof/>
      <w:color w:val="373636" w:themeColor="text1"/>
      <w:sz w:val="32"/>
      <w:szCs w:val="32"/>
      <w:lang w:val="nl-BE" w:eastAsia="en-GB"/>
    </w:rPr>
  </w:style>
  <w:style w:type="paragraph" w:styleId="Voettekst">
    <w:name w:val="footer"/>
    <w:basedOn w:val="Standaard"/>
    <w:link w:val="VoettekstChar"/>
    <w:uiPriority w:val="99"/>
    <w:unhideWhenUsed/>
    <w:rsid w:val="0080785D"/>
    <w:pPr>
      <w:tabs>
        <w:tab w:val="right" w:pos="9923"/>
      </w:tabs>
      <w:spacing w:line="240" w:lineRule="auto"/>
    </w:pPr>
    <w:rPr>
      <w:color w:val="373636" w:themeColor="text1"/>
      <w:sz w:val="16"/>
    </w:rPr>
  </w:style>
  <w:style w:type="character" w:customStyle="1" w:styleId="VoettekstChar">
    <w:name w:val="Voettekst Char"/>
    <w:basedOn w:val="Standaardalinea-lettertype"/>
    <w:link w:val="Voettekst"/>
    <w:uiPriority w:val="99"/>
    <w:rsid w:val="0080785D"/>
    <w:rPr>
      <w:rFonts w:ascii="Calibri" w:hAnsi="Calibri"/>
      <w:color w:val="373636" w:themeColor="text1"/>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3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22"/>
    <w:rsid w:val="00DC6D20"/>
    <w:rPr>
      <w:rFonts w:ascii="Calibri" w:hAnsi="Calibri"/>
      <w:i/>
      <w:iCs/>
      <w:color w:val="4A4949" w:themeColor="text1" w:themeTint="E6"/>
    </w:rPr>
  </w:style>
  <w:style w:type="character" w:styleId="Intensievebenadrukking">
    <w:name w:val="Intense Emphasis"/>
    <w:basedOn w:val="Standaardalinea-lettertype"/>
    <w:uiPriority w:val="23"/>
    <w:rsid w:val="00DC6D20"/>
    <w:rPr>
      <w:rFonts w:ascii="Calibri" w:hAnsi="Calibri"/>
      <w:b/>
      <w:bCs/>
      <w:i/>
      <w:iCs/>
      <w:color w:val="000000"/>
    </w:rPr>
  </w:style>
  <w:style w:type="paragraph" w:styleId="Ondertitel">
    <w:name w:val="Subtitle"/>
    <w:basedOn w:val="Standaard"/>
    <w:link w:val="OndertitelChar"/>
    <w:uiPriority w:val="11"/>
    <w:rsid w:val="00AA245C"/>
    <w:pPr>
      <w:spacing w:line="240" w:lineRule="auto"/>
      <w:jc w:val="right"/>
    </w:pPr>
    <w:rPr>
      <w:color w:val="6B6B6B" w:themeColor="text2"/>
      <w:sz w:val="48"/>
      <w:szCs w:val="30"/>
    </w:rPr>
  </w:style>
  <w:style w:type="character" w:customStyle="1" w:styleId="OndertitelChar">
    <w:name w:val="Ondertitel Char"/>
    <w:basedOn w:val="Standaardalinea-lettertype"/>
    <w:link w:val="Ondertitel"/>
    <w:uiPriority w:val="11"/>
    <w:rsid w:val="00AA245C"/>
    <w:rPr>
      <w:rFonts w:ascii="Calibri" w:hAnsi="Calibri"/>
      <w:color w:val="6B6B6B" w:themeColor="text2"/>
      <w:sz w:val="48"/>
      <w:szCs w:val="30"/>
      <w:lang w:val="nl-BE"/>
    </w:rPr>
  </w:style>
  <w:style w:type="table" w:styleId="Gemiddeldraster3-accent1">
    <w:name w:val="Medium Grid 3 Accent 1"/>
    <w:basedOn w:val="Standaardtabel"/>
    <w:uiPriority w:val="69"/>
    <w:rsid w:val="00193E4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373636" w:themeColor="text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373636" w:themeColor="text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Rastertabel3-Accent41">
    <w:name w:val="Rastertabel 3 - Accent 41"/>
    <w:basedOn w:val="Standaardtabel"/>
    <w:uiPriority w:val="48"/>
    <w:rsid w:val="000868D7"/>
    <w:pPr>
      <w:spacing w:after="0" w:line="240" w:lineRule="auto"/>
    </w:pPr>
    <w:tblPr>
      <w:tblStyleRowBandSize w:val="1"/>
      <w:tblStyleColBandSize w:val="1"/>
      <w:tblBorders>
        <w:top w:val="single" w:sz="4" w:space="0" w:color="A6A6A6" w:themeColor="accent4" w:themeTint="99"/>
        <w:left w:val="single" w:sz="4" w:space="0" w:color="A6A6A6" w:themeColor="accent4" w:themeTint="99"/>
        <w:bottom w:val="single" w:sz="4" w:space="0" w:color="A6A6A6" w:themeColor="accent4" w:themeTint="99"/>
        <w:right w:val="single" w:sz="4" w:space="0" w:color="A6A6A6" w:themeColor="accent4" w:themeTint="99"/>
        <w:insideH w:val="single" w:sz="4" w:space="0" w:color="A6A6A6" w:themeColor="accent4" w:themeTint="99"/>
        <w:insideV w:val="single" w:sz="4" w:space="0" w:color="A6A6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E1" w:themeFill="accent4" w:themeFillTint="33"/>
      </w:tcPr>
    </w:tblStylePr>
    <w:tblStylePr w:type="band1Horz">
      <w:tblPr/>
      <w:tcPr>
        <w:shd w:val="clear" w:color="auto" w:fill="E1E1E1" w:themeFill="accent4" w:themeFillTint="33"/>
      </w:tcPr>
    </w:tblStylePr>
    <w:tblStylePr w:type="neCell">
      <w:tblPr/>
      <w:tcPr>
        <w:tcBorders>
          <w:bottom w:val="single" w:sz="4" w:space="0" w:color="A6A6A6" w:themeColor="accent4" w:themeTint="99"/>
        </w:tcBorders>
      </w:tcPr>
    </w:tblStylePr>
    <w:tblStylePr w:type="nwCell">
      <w:tblPr/>
      <w:tcPr>
        <w:tcBorders>
          <w:bottom w:val="single" w:sz="4" w:space="0" w:color="A6A6A6" w:themeColor="accent4" w:themeTint="99"/>
        </w:tcBorders>
      </w:tcPr>
    </w:tblStylePr>
    <w:tblStylePr w:type="seCell">
      <w:tblPr/>
      <w:tcPr>
        <w:tcBorders>
          <w:top w:val="single" w:sz="4" w:space="0" w:color="A6A6A6" w:themeColor="accent4" w:themeTint="99"/>
        </w:tcBorders>
      </w:tcPr>
    </w:tblStylePr>
    <w:tblStylePr w:type="swCell">
      <w:tblPr/>
      <w:tcPr>
        <w:tcBorders>
          <w:top w:val="single" w:sz="4" w:space="0" w:color="A6A6A6" w:themeColor="accent4" w:themeTint="99"/>
        </w:tcBorders>
      </w:tcPr>
    </w:tblStylePr>
  </w:style>
  <w:style w:type="character" w:styleId="Titelvanboek">
    <w:name w:val="Book Title"/>
    <w:uiPriority w:val="33"/>
    <w:rsid w:val="00DC6D20"/>
    <w:rPr>
      <w:rFonts w:ascii="Calibri" w:hAnsi="Calibri"/>
      <w:b/>
      <w:i w:val="0"/>
      <w:color w:val="000000"/>
      <w:sz w:val="24"/>
      <w:szCs w:val="24"/>
      <w:lang w:val="nl-BE"/>
    </w:rPr>
  </w:style>
  <w:style w:type="paragraph" w:styleId="Titel">
    <w:name w:val="Title"/>
    <w:basedOn w:val="Standaard"/>
    <w:link w:val="TitelChar"/>
    <w:uiPriority w:val="10"/>
    <w:rsid w:val="00AA245C"/>
    <w:pPr>
      <w:spacing w:before="720" w:after="840" w:line="240" w:lineRule="auto"/>
      <w:jc w:val="right"/>
    </w:pPr>
    <w:rPr>
      <w:rFonts w:eastAsiaTheme="majorEastAsia" w:cstheme="majorBidi"/>
      <w:b/>
      <w:caps/>
      <w:spacing w:val="5"/>
      <w:sz w:val="72"/>
      <w:szCs w:val="56"/>
    </w:rPr>
  </w:style>
  <w:style w:type="character" w:customStyle="1" w:styleId="TitelChar">
    <w:name w:val="Titel Char"/>
    <w:basedOn w:val="Standaardalinea-lettertype"/>
    <w:link w:val="Titel"/>
    <w:uiPriority w:val="10"/>
    <w:rsid w:val="00AA245C"/>
    <w:rPr>
      <w:rFonts w:ascii="Calibri" w:eastAsiaTheme="majorEastAsia" w:hAnsi="Calibri" w:cstheme="majorBidi"/>
      <w:b/>
      <w:caps/>
      <w:spacing w:val="5"/>
      <w:sz w:val="72"/>
      <w:szCs w:val="56"/>
      <w:lang w:val="nl-BE"/>
    </w:rPr>
  </w:style>
  <w:style w:type="character" w:customStyle="1" w:styleId="Kop1Char">
    <w:name w:val="Kop 1 Char"/>
    <w:basedOn w:val="Standaardalinea-lettertype"/>
    <w:link w:val="Kop1"/>
    <w:rsid w:val="001370C7"/>
    <w:rPr>
      <w:rFonts w:ascii="Calibri" w:eastAsiaTheme="majorEastAsia" w:hAnsi="Calibri" w:cstheme="majorBidi"/>
      <w:b/>
      <w:bCs/>
      <w:caps/>
      <w:color w:val="373636" w:themeColor="text1"/>
      <w:sz w:val="36"/>
      <w:szCs w:val="52"/>
      <w:lang w:val="nl-NL"/>
    </w:rPr>
  </w:style>
  <w:style w:type="character" w:customStyle="1" w:styleId="Kop2Char">
    <w:name w:val="Kop 2 Char"/>
    <w:basedOn w:val="Standaardalinea-lettertype"/>
    <w:link w:val="Kop2"/>
    <w:rsid w:val="001370C7"/>
    <w:rPr>
      <w:rFonts w:ascii="Calibri" w:eastAsiaTheme="majorEastAsia" w:hAnsi="Calibri" w:cstheme="majorBidi"/>
      <w:b/>
      <w:bCs/>
      <w:caps/>
      <w:color w:val="373636" w:themeColor="text1"/>
      <w:sz w:val="32"/>
      <w:szCs w:val="32"/>
      <w:lang w:val="nl-NL"/>
    </w:rPr>
  </w:style>
  <w:style w:type="character" w:customStyle="1" w:styleId="Kop3Char">
    <w:name w:val="Kop 3 Char"/>
    <w:basedOn w:val="Standaardalinea-lettertype"/>
    <w:link w:val="Kop3"/>
    <w:rsid w:val="00985844"/>
    <w:rPr>
      <w:rFonts w:ascii="Segoe UI" w:eastAsiaTheme="majorEastAsia" w:hAnsi="Segoe UI" w:cs="Segoe UI"/>
      <w:bCs/>
      <w:color w:val="333333"/>
      <w:sz w:val="21"/>
      <w:szCs w:val="21"/>
      <w:lang w:val="nl-BE" w:eastAsia="nl-BE"/>
    </w:rPr>
  </w:style>
  <w:style w:type="character" w:customStyle="1" w:styleId="Kop4Char">
    <w:name w:val="Kop 4 Char"/>
    <w:basedOn w:val="Standaardalinea-lettertype"/>
    <w:link w:val="Kop4"/>
    <w:rsid w:val="009501F5"/>
    <w:rPr>
      <w:rFonts w:ascii="Calibri" w:eastAsiaTheme="majorEastAsia" w:hAnsi="Calibri" w:cstheme="majorBidi"/>
      <w:b/>
      <w:bCs/>
      <w:iCs/>
      <w:color w:val="6B6B6B" w:themeColor="text2"/>
      <w:lang w:val="nl-NL"/>
    </w:rPr>
  </w:style>
  <w:style w:type="character" w:customStyle="1" w:styleId="Kop5Char">
    <w:name w:val="Kop 5 Char"/>
    <w:basedOn w:val="Standaardalinea-lettertype"/>
    <w:link w:val="Kop5"/>
    <w:rsid w:val="00CE4558"/>
    <w:rPr>
      <w:rFonts w:ascii="Calibri" w:eastAsiaTheme="majorEastAsia" w:hAnsi="Calibri" w:cstheme="majorBidi"/>
      <w:color w:val="6B6B6B" w:themeColor="text2"/>
      <w:lang w:val="nl-NL"/>
    </w:rPr>
  </w:style>
  <w:style w:type="character" w:customStyle="1" w:styleId="Kop6Char">
    <w:name w:val="Kop 6 Char"/>
    <w:basedOn w:val="Standaardalinea-lettertype"/>
    <w:link w:val="Kop6"/>
    <w:rsid w:val="00CE4558"/>
    <w:rPr>
      <w:rFonts w:ascii="Calibri" w:eastAsiaTheme="majorEastAsia" w:hAnsi="Calibri" w:cstheme="majorBidi"/>
      <w:iCs/>
      <w:color w:val="6B6B6B" w:themeColor="text2"/>
      <w:lang w:val="nl-NL"/>
    </w:rPr>
  </w:style>
  <w:style w:type="character" w:customStyle="1" w:styleId="Kop7Char">
    <w:name w:val="Kop 7 Char"/>
    <w:basedOn w:val="Standaardalinea-lettertype"/>
    <w:link w:val="Kop7"/>
    <w:rsid w:val="00CE4558"/>
    <w:rPr>
      <w:rFonts w:ascii="Calibri" w:eastAsiaTheme="majorEastAsia" w:hAnsi="Calibri" w:cstheme="majorBidi"/>
      <w:iCs/>
      <w:color w:val="6B6B6B" w:themeColor="text2"/>
      <w:lang w:val="nl-NL"/>
    </w:rPr>
  </w:style>
  <w:style w:type="character" w:customStyle="1" w:styleId="Kop8Char">
    <w:name w:val="Kop 8 Char"/>
    <w:basedOn w:val="Standaardalinea-lettertype"/>
    <w:link w:val="Kop8"/>
    <w:rsid w:val="00CE4558"/>
    <w:rPr>
      <w:rFonts w:ascii="Calibri" w:eastAsiaTheme="majorEastAsia" w:hAnsi="Calibri" w:cstheme="majorBidi"/>
      <w:color w:val="6B6B6B" w:themeColor="text2"/>
      <w:szCs w:val="20"/>
      <w:lang w:val="nl-NL"/>
    </w:rPr>
  </w:style>
  <w:style w:type="character" w:customStyle="1" w:styleId="Kop9Char">
    <w:name w:val="Kop 9 Char"/>
    <w:basedOn w:val="Standaardalinea-lettertype"/>
    <w:link w:val="Kop9"/>
    <w:rsid w:val="00CE4558"/>
    <w:rPr>
      <w:rFonts w:ascii="Calibri" w:eastAsiaTheme="majorEastAsia" w:hAnsi="Calibri" w:cstheme="majorBidi"/>
      <w:iCs/>
      <w:color w:val="6B6B6B" w:themeColor="text2"/>
      <w:szCs w:val="20"/>
      <w:lang w:val="nl-NL"/>
    </w:rPr>
  </w:style>
  <w:style w:type="paragraph" w:styleId="Inhopg1">
    <w:name w:val="toc 1"/>
    <w:basedOn w:val="Standaard"/>
    <w:next w:val="Standaard"/>
    <w:autoRedefine/>
    <w:uiPriority w:val="39"/>
    <w:unhideWhenUsed/>
    <w:rsid w:val="00696000"/>
    <w:pPr>
      <w:tabs>
        <w:tab w:val="left" w:pos="426"/>
        <w:tab w:val="right" w:leader="dot" w:pos="9911"/>
      </w:tabs>
    </w:pPr>
    <w:rPr>
      <w:noProof/>
    </w:rPr>
  </w:style>
  <w:style w:type="paragraph" w:styleId="Inhopg2">
    <w:name w:val="toc 2"/>
    <w:basedOn w:val="Standaard"/>
    <w:next w:val="Standaard"/>
    <w:autoRedefine/>
    <w:uiPriority w:val="39"/>
    <w:unhideWhenUsed/>
    <w:rsid w:val="00434BAE"/>
    <w:pPr>
      <w:tabs>
        <w:tab w:val="left" w:pos="709"/>
        <w:tab w:val="right" w:leader="dot" w:pos="9911"/>
      </w:tabs>
    </w:pPr>
    <w:rPr>
      <w:noProof/>
    </w:rPr>
  </w:style>
  <w:style w:type="paragraph" w:styleId="Inhopg3">
    <w:name w:val="toc 3"/>
    <w:basedOn w:val="Standaard"/>
    <w:next w:val="Standaard"/>
    <w:autoRedefine/>
    <w:uiPriority w:val="39"/>
    <w:unhideWhenUsed/>
    <w:rsid w:val="00434BAE"/>
    <w:pPr>
      <w:tabs>
        <w:tab w:val="left" w:pos="851"/>
        <w:tab w:val="right" w:leader="dot" w:pos="9911"/>
      </w:tabs>
    </w:pPr>
    <w:rPr>
      <w:noProof/>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aliases w:val="Bulleted List,Bullets,Bulleted Lijst,Use Case List Paragraph,lp1,Lijstalinea1,Bullet listCxSpLast,Bullet List,FooterText,numbered,List Paragraph1,Bulletr List Paragraph,列出段落,列出段落1,List Paragraph2,b1,B1,Lijstalinea;Bulleted Lijst"/>
    <w:basedOn w:val="Standaard"/>
    <w:link w:val="LijstalineaChar"/>
    <w:uiPriority w:val="34"/>
    <w:qFormat/>
    <w:rsid w:val="000B5C9D"/>
  </w:style>
  <w:style w:type="paragraph" w:styleId="Lijstopsomteken">
    <w:name w:val="List Bullet"/>
    <w:basedOn w:val="Standaard"/>
    <w:uiPriority w:val="99"/>
    <w:unhideWhenUsed/>
    <w:rsid w:val="00500BF6"/>
  </w:style>
  <w:style w:type="paragraph" w:styleId="Lijstopsomteken2">
    <w:name w:val="List Bullet 2"/>
    <w:basedOn w:val="Standaard"/>
    <w:uiPriority w:val="99"/>
    <w:unhideWhenUsed/>
    <w:rsid w:val="00500BF6"/>
  </w:style>
  <w:style w:type="paragraph" w:styleId="Lijstopsomteken3">
    <w:name w:val="List Bullet 3"/>
    <w:basedOn w:val="Standaard"/>
    <w:uiPriority w:val="99"/>
    <w:unhideWhenUsed/>
    <w:rsid w:val="00500BF6"/>
  </w:style>
  <w:style w:type="paragraph" w:styleId="Lijstopsomteken4">
    <w:name w:val="List Bullet 4"/>
    <w:basedOn w:val="Standaard"/>
    <w:uiPriority w:val="99"/>
    <w:unhideWhenUsed/>
    <w:rsid w:val="00500BF6"/>
  </w:style>
  <w:style w:type="paragraph" w:styleId="Lijstopsomteken5">
    <w:name w:val="List Bullet 5"/>
    <w:basedOn w:val="Standaard"/>
    <w:uiPriority w:val="99"/>
    <w:unhideWhenUsed/>
    <w:rsid w:val="00500BF6"/>
  </w:style>
  <w:style w:type="paragraph" w:styleId="Voetnoottekst">
    <w:name w:val="footnote text"/>
    <w:basedOn w:val="Standaard"/>
    <w:link w:val="VoetnoottekstChar"/>
    <w:uiPriority w:val="99"/>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unhideWhenUsed/>
    <w:rsid w:val="00E41095"/>
    <w:rPr>
      <w:vertAlign w:val="superscript"/>
    </w:rPr>
  </w:style>
  <w:style w:type="paragraph" w:styleId="Lijstmetafbeeldingen">
    <w:name w:val="table of figures"/>
    <w:basedOn w:val="Standaard"/>
    <w:next w:val="Standaard"/>
    <w:uiPriority w:val="99"/>
    <w:semiHidden/>
    <w:unhideWhenUsed/>
    <w:rsid w:val="00B77C3D"/>
    <w:rPr>
      <w:b/>
      <w:color w:val="6B6B6B" w:themeColor="text2"/>
      <w:sz w:val="24"/>
    </w:rPr>
  </w:style>
  <w:style w:type="paragraph" w:styleId="Bronvermelding">
    <w:name w:val="table of authorities"/>
    <w:basedOn w:val="Standaard"/>
    <w:next w:val="Standaard"/>
    <w:uiPriority w:val="99"/>
    <w:semiHidden/>
    <w:unhideWhenUsed/>
    <w:rsid w:val="00B77C3D"/>
    <w:pPr>
      <w:ind w:left="200" w:hanging="200"/>
    </w:pPr>
    <w:rPr>
      <w:color w:val="6B6B6B" w:themeColor="text2"/>
      <w:sz w:val="24"/>
    </w:rPr>
  </w:style>
  <w:style w:type="paragraph" w:styleId="Lijstnummering">
    <w:name w:val="List Number"/>
    <w:basedOn w:val="Lijstalinea"/>
    <w:uiPriority w:val="99"/>
    <w:unhideWhenUsed/>
    <w:rsid w:val="00116D8E"/>
    <w:pPr>
      <w:numPr>
        <w:numId w:val="1"/>
      </w:numPr>
      <w:ind w:left="340" w:hanging="340"/>
    </w:pPr>
  </w:style>
  <w:style w:type="paragraph" w:styleId="Lijstnummering2">
    <w:name w:val="List Number 2"/>
    <w:basedOn w:val="Lijstalinea"/>
    <w:uiPriority w:val="99"/>
    <w:unhideWhenUsed/>
    <w:rsid w:val="00116D8E"/>
    <w:pPr>
      <w:numPr>
        <w:numId w:val="2"/>
      </w:numPr>
      <w:ind w:left="680" w:hanging="340"/>
    </w:pPr>
  </w:style>
  <w:style w:type="paragraph" w:styleId="Lijstnummering3">
    <w:name w:val="List Number 3"/>
    <w:basedOn w:val="Lijstalinea"/>
    <w:uiPriority w:val="99"/>
    <w:unhideWhenUsed/>
    <w:rsid w:val="00116D8E"/>
    <w:pPr>
      <w:numPr>
        <w:numId w:val="3"/>
      </w:numPr>
      <w:ind w:left="1020" w:hanging="340"/>
    </w:pPr>
  </w:style>
  <w:style w:type="paragraph" w:styleId="Lijstnummering4">
    <w:name w:val="List Number 4"/>
    <w:basedOn w:val="Lijstalinea"/>
    <w:uiPriority w:val="99"/>
    <w:unhideWhenUsed/>
    <w:rsid w:val="003A0853"/>
    <w:pPr>
      <w:numPr>
        <w:numId w:val="4"/>
      </w:numPr>
      <w:ind w:left="1361" w:hanging="340"/>
    </w:pPr>
  </w:style>
  <w:style w:type="paragraph" w:styleId="Lijstnummering5">
    <w:name w:val="List Number 5"/>
    <w:basedOn w:val="Lijstalinea"/>
    <w:uiPriority w:val="99"/>
    <w:unhideWhenUsed/>
    <w:rsid w:val="003A0853"/>
    <w:pPr>
      <w:numPr>
        <w:numId w:val="5"/>
      </w:numPr>
      <w:ind w:left="1701" w:hanging="340"/>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qFormat/>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rsid w:val="007E74F3"/>
    <w:pPr>
      <w:spacing w:before="120" w:after="200" w:line="240" w:lineRule="auto"/>
    </w:pPr>
    <w:rPr>
      <w:bCs/>
      <w:color w:val="000000"/>
      <w:sz w:val="18"/>
      <w:szCs w:val="18"/>
    </w:rPr>
  </w:style>
  <w:style w:type="table" w:customStyle="1" w:styleId="Rastertabel6kleurrijk-Accent11">
    <w:name w:val="Rastertabel 6 kleurrijk - Accent 11"/>
    <w:basedOn w:val="Standaardtabel"/>
    <w:uiPriority w:val="51"/>
    <w:rsid w:val="000868D7"/>
    <w:pPr>
      <w:spacing w:after="0" w:line="240" w:lineRule="auto"/>
    </w:pPr>
    <w:rPr>
      <w:color w:val="BFB500" w:themeColor="accent1" w:themeShade="BF"/>
    </w:r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rPr>
      <w:tblPr/>
      <w:tcPr>
        <w:tcBorders>
          <w:bottom w:val="single" w:sz="12" w:space="0" w:color="FFF766" w:themeColor="accent1" w:themeTint="99"/>
        </w:tcBorders>
      </w:tcPr>
    </w:tblStylePr>
    <w:tblStylePr w:type="lastRow">
      <w:rPr>
        <w:b/>
        <w:bCs/>
      </w:rPr>
      <w:tblPr/>
      <w:tcPr>
        <w:tcBorders>
          <w:top w:val="double" w:sz="4" w:space="0" w:color="FFF766" w:themeColor="accent1" w:themeTint="99"/>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numbering" w:customStyle="1" w:styleId="ListStyles">
    <w:name w:val="ListStyles"/>
    <w:uiPriority w:val="99"/>
    <w:rsid w:val="00500BF6"/>
    <w:pPr>
      <w:numPr>
        <w:numId w:val="7"/>
      </w:numPr>
    </w:pPr>
  </w:style>
  <w:style w:type="paragraph" w:styleId="Inhopg4">
    <w:name w:val="toc 4"/>
    <w:basedOn w:val="Standaard"/>
    <w:next w:val="Standaard"/>
    <w:autoRedefine/>
    <w:uiPriority w:val="39"/>
    <w:unhideWhenUsed/>
    <w:rsid w:val="00434BAE"/>
    <w:pPr>
      <w:tabs>
        <w:tab w:val="left" w:pos="993"/>
        <w:tab w:val="right" w:leader="dot" w:pos="9911"/>
      </w:tabs>
      <w:spacing w:after="100"/>
    </w:pPr>
  </w:style>
  <w:style w:type="character" w:customStyle="1" w:styleId="StreepjesZwart">
    <w:name w:val="StreepjesZwart"/>
    <w:basedOn w:val="Standaardalinea-lettertype"/>
    <w:uiPriority w:val="99"/>
    <w:qFormat/>
    <w:rsid w:val="007D7346"/>
    <w:rPr>
      <w:b/>
    </w:rPr>
  </w:style>
  <w:style w:type="character" w:styleId="Zwaar">
    <w:name w:val="Strong"/>
    <w:basedOn w:val="Standaardalinea-lettertype"/>
    <w:uiPriority w:val="22"/>
    <w:qFormat/>
    <w:rsid w:val="00DC6D20"/>
    <w:rPr>
      <w:rFonts w:ascii="Calibri" w:hAnsi="Calibri"/>
      <w:b/>
      <w:bCs/>
      <w:i w:val="0"/>
    </w:rPr>
  </w:style>
  <w:style w:type="character" w:customStyle="1" w:styleId="StreepjesGeel">
    <w:name w:val="StreepjesGeel"/>
    <w:basedOn w:val="Standaardalinea-lettertype"/>
    <w:uiPriority w:val="99"/>
    <w:qFormat/>
    <w:rsid w:val="007D7346"/>
    <w:rPr>
      <w:b/>
      <w:color w:val="FFF200" w:themeColor="accent1"/>
    </w:rPr>
  </w:style>
  <w:style w:type="table" w:customStyle="1" w:styleId="Rastertabel41">
    <w:name w:val="Rastertabel 41"/>
    <w:basedOn w:val="Standaardtabel"/>
    <w:uiPriority w:val="49"/>
    <w:rsid w:val="0078293A"/>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insideV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numbering" w:customStyle="1" w:styleId="NumberStyles">
    <w:name w:val="NumberStyles"/>
    <w:uiPriority w:val="99"/>
    <w:rsid w:val="00A03474"/>
    <w:pPr>
      <w:numPr>
        <w:numId w:val="8"/>
      </w:numPr>
    </w:pPr>
  </w:style>
  <w:style w:type="table" w:customStyle="1" w:styleId="Rastertabel4-Accent21">
    <w:name w:val="Rastertabel 4 - Accent 21"/>
    <w:basedOn w:val="Standaardtabel"/>
    <w:uiPriority w:val="49"/>
    <w:rsid w:val="00AD5A63"/>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color w:val="FFFFFF" w:themeColor="background1"/>
      </w:rPr>
      <w:tblPr/>
      <w:tcPr>
        <w:tcBorders>
          <w:top w:val="single" w:sz="4" w:space="0" w:color="373636" w:themeColor="accent2"/>
          <w:left w:val="single" w:sz="4" w:space="0" w:color="373636" w:themeColor="accent2"/>
          <w:bottom w:val="single" w:sz="4" w:space="0" w:color="373636" w:themeColor="accent2"/>
          <w:right w:val="single" w:sz="4" w:space="0" w:color="373636" w:themeColor="accent2"/>
          <w:insideH w:val="nil"/>
          <w:insideV w:val="nil"/>
        </w:tcBorders>
        <w:shd w:val="clear" w:color="auto" w:fill="373636" w:themeFill="accent2"/>
      </w:tcPr>
    </w:tblStylePr>
    <w:tblStylePr w:type="lastRow">
      <w:rPr>
        <w:b/>
        <w:bCs/>
      </w:rPr>
      <w:tblPr/>
      <w:tcPr>
        <w:tcBorders>
          <w:top w:val="double" w:sz="4" w:space="0" w:color="373636" w:themeColor="accent2"/>
        </w:tcBorders>
      </w:tcPr>
    </w:tblStylePr>
    <w:tblStylePr w:type="firstCol">
      <w:rPr>
        <w:b/>
        <w:bCs/>
      </w:rPr>
    </w:tblStylePr>
    <w:tblStylePr w:type="lastCol">
      <w:rPr>
        <w:b/>
        <w:bCs/>
      </w:rPr>
    </w:tblStylePr>
    <w:tblStylePr w:type="band1Vert">
      <w:tblPr/>
      <w:tcPr>
        <w:shd w:val="clear" w:color="auto" w:fill="D7D6D6" w:themeFill="accent2" w:themeFillTint="33"/>
      </w:tcPr>
    </w:tblStylePr>
    <w:tblStylePr w:type="band1Horz">
      <w:tblPr/>
      <w:tcPr>
        <w:shd w:val="clear" w:color="auto" w:fill="D7D6D6" w:themeFill="accent2" w:themeFillTint="33"/>
      </w:tcPr>
    </w:tblStylePr>
  </w:style>
  <w:style w:type="table" w:customStyle="1" w:styleId="Rastertabel4-Accent11">
    <w:name w:val="Rastertabel 4 - Accent 11"/>
    <w:basedOn w:val="Standaardtabel"/>
    <w:uiPriority w:val="49"/>
    <w:rsid w:val="000868D7"/>
    <w:pPr>
      <w:spacing w:after="0" w:line="240" w:lineRule="auto"/>
    </w:pPr>
    <w:tblPr>
      <w:tblStyleRowBandSize w:val="1"/>
      <w:tblStyleColBandSize w:val="1"/>
      <w:tblBorders>
        <w:top w:val="single" w:sz="4" w:space="0" w:color="FFF766" w:themeColor="accent1" w:themeTint="99"/>
        <w:left w:val="single" w:sz="4" w:space="0" w:color="FFF766" w:themeColor="accent1" w:themeTint="99"/>
        <w:bottom w:val="single" w:sz="4" w:space="0" w:color="FFF766" w:themeColor="accent1" w:themeTint="99"/>
        <w:right w:val="single" w:sz="4" w:space="0" w:color="FFF766" w:themeColor="accent1" w:themeTint="99"/>
        <w:insideH w:val="single" w:sz="4" w:space="0" w:color="FFF766" w:themeColor="accent1" w:themeTint="99"/>
        <w:insideV w:val="single" w:sz="4" w:space="0" w:color="FFF766" w:themeColor="accent1" w:themeTint="99"/>
      </w:tblBorders>
    </w:tblPr>
    <w:tblStylePr w:type="firstRow">
      <w:rPr>
        <w:b/>
        <w:bCs/>
        <w:color w:val="373636" w:themeColor="text1"/>
      </w:rPr>
      <w:tblPr/>
      <w:tcPr>
        <w:tcBorders>
          <w:top w:val="single" w:sz="4" w:space="0" w:color="FFF200" w:themeColor="accent1"/>
          <w:left w:val="single" w:sz="4" w:space="0" w:color="FFF200" w:themeColor="accent1"/>
          <w:bottom w:val="single" w:sz="4" w:space="0" w:color="FFF200" w:themeColor="accent1"/>
          <w:right w:val="single" w:sz="4" w:space="0" w:color="FFF200" w:themeColor="accent1"/>
          <w:insideH w:val="nil"/>
          <w:insideV w:val="nil"/>
        </w:tcBorders>
        <w:shd w:val="clear" w:color="auto" w:fill="FFF200" w:themeFill="accent1"/>
      </w:tcPr>
    </w:tblStylePr>
    <w:tblStylePr w:type="lastRow">
      <w:rPr>
        <w:b/>
        <w:bCs/>
      </w:rPr>
      <w:tblPr/>
      <w:tcPr>
        <w:tcBorders>
          <w:top w:val="double" w:sz="4" w:space="0" w:color="FFF200" w:themeColor="accent1"/>
        </w:tcBorders>
      </w:tcPr>
    </w:tblStylePr>
    <w:tblStylePr w:type="firstCol">
      <w:rPr>
        <w:b/>
        <w:bCs/>
      </w:rPr>
    </w:tblStylePr>
    <w:tblStylePr w:type="lastCol">
      <w:rPr>
        <w:b/>
        <w:bCs/>
      </w:rPr>
    </w:tblStylePr>
    <w:tblStylePr w:type="band1Vert">
      <w:tblPr/>
      <w:tcPr>
        <w:shd w:val="clear" w:color="auto" w:fill="FFFCCC" w:themeFill="accent1" w:themeFillTint="33"/>
      </w:tcPr>
    </w:tblStylePr>
    <w:tblStylePr w:type="band1Horz">
      <w:tblPr/>
      <w:tcPr>
        <w:shd w:val="clear" w:color="auto" w:fill="FFFCCC" w:themeFill="accent1" w:themeFillTint="33"/>
      </w:tcPr>
    </w:tblStylePr>
  </w:style>
  <w:style w:type="table" w:customStyle="1" w:styleId="Rastertabel5donker-Accent11">
    <w:name w:val="Rastertabel 5 donker - Accent 11"/>
    <w:basedOn w:val="Standaardtabel"/>
    <w:uiPriority w:val="50"/>
    <w:rsid w:val="000868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CCC" w:themeFill="accent1" w:themeFillTint="33"/>
    </w:tcPr>
    <w:tblStylePr w:type="firstRow">
      <w:rPr>
        <w:b/>
        <w:bCs/>
        <w:color w:val="373636" w:themeColor="text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200" w:themeFill="accent1"/>
      </w:tcPr>
    </w:tblStylePr>
    <w:tblStylePr w:type="firstCol">
      <w:rPr>
        <w:b/>
        <w:bCs/>
        <w:color w:val="373636" w:themeColor="text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200" w:themeFill="accent1"/>
      </w:tcPr>
    </w:tblStylePr>
    <w:tblStylePr w:type="band1Vert">
      <w:tblPr/>
      <w:tcPr>
        <w:shd w:val="clear" w:color="auto" w:fill="FFF999" w:themeFill="accent1" w:themeFillTint="66"/>
      </w:tcPr>
    </w:tblStylePr>
    <w:tblStylePr w:type="band1Horz">
      <w:tblPr/>
      <w:tcPr>
        <w:shd w:val="clear" w:color="auto" w:fill="FFF999" w:themeFill="accent1" w:themeFillTint="66"/>
      </w:tcPr>
    </w:tblStylePr>
  </w:style>
  <w:style w:type="table" w:customStyle="1" w:styleId="Rastertabel5donker1">
    <w:name w:val="Rastertabel 5 donker1"/>
    <w:basedOn w:val="Standaardtabel"/>
    <w:uiPriority w:val="50"/>
    <w:rsid w:val="00280A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3636"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3636"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3636"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3636" w:themeFill="text1"/>
      </w:tcPr>
    </w:tblStylePr>
    <w:tblStylePr w:type="band1Vert">
      <w:tblPr/>
      <w:tcPr>
        <w:shd w:val="clear" w:color="auto" w:fill="AFADAD" w:themeFill="text1" w:themeFillTint="66"/>
      </w:tcPr>
    </w:tblStylePr>
    <w:tblStylePr w:type="band1Horz">
      <w:tblPr/>
      <w:tcPr>
        <w:shd w:val="clear" w:color="auto" w:fill="AFADAD" w:themeFill="text1" w:themeFillTint="66"/>
      </w:tcPr>
    </w:tblStylePr>
  </w:style>
  <w:style w:type="table" w:customStyle="1" w:styleId="Rastertabel3-Accent21">
    <w:name w:val="Rastertabel 3 - Accent 21"/>
    <w:basedOn w:val="Standaardtabel"/>
    <w:uiPriority w:val="48"/>
    <w:rsid w:val="00E86249"/>
    <w:pPr>
      <w:spacing w:after="0" w:line="240" w:lineRule="auto"/>
    </w:pPr>
    <w:tblPr>
      <w:tblStyleRowBandSize w:val="1"/>
      <w:tblStyleColBandSize w:val="1"/>
      <w:tblBorders>
        <w:top w:val="single" w:sz="4" w:space="0" w:color="878585" w:themeColor="accent2" w:themeTint="99"/>
        <w:left w:val="single" w:sz="4" w:space="0" w:color="878585" w:themeColor="accent2" w:themeTint="99"/>
        <w:bottom w:val="single" w:sz="4" w:space="0" w:color="878585" w:themeColor="accent2" w:themeTint="99"/>
        <w:right w:val="single" w:sz="4" w:space="0" w:color="878585" w:themeColor="accent2" w:themeTint="99"/>
        <w:insideH w:val="single" w:sz="4" w:space="0" w:color="878585" w:themeColor="accent2" w:themeTint="99"/>
        <w:insideV w:val="single" w:sz="4" w:space="0" w:color="8785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6D6" w:themeFill="accent2" w:themeFillTint="33"/>
      </w:tcPr>
    </w:tblStylePr>
    <w:tblStylePr w:type="band1Horz">
      <w:tblPr/>
      <w:tcPr>
        <w:shd w:val="clear" w:color="auto" w:fill="D7D6D6" w:themeFill="accent2" w:themeFillTint="33"/>
      </w:tcPr>
    </w:tblStylePr>
    <w:tblStylePr w:type="neCell">
      <w:tblPr/>
      <w:tcPr>
        <w:tcBorders>
          <w:bottom w:val="single" w:sz="4" w:space="0" w:color="878585" w:themeColor="accent2" w:themeTint="99"/>
        </w:tcBorders>
      </w:tcPr>
    </w:tblStylePr>
    <w:tblStylePr w:type="nwCell">
      <w:tblPr/>
      <w:tcPr>
        <w:tcBorders>
          <w:bottom w:val="single" w:sz="4" w:space="0" w:color="878585" w:themeColor="accent2" w:themeTint="99"/>
        </w:tcBorders>
      </w:tcPr>
    </w:tblStylePr>
    <w:tblStylePr w:type="seCell">
      <w:tblPr/>
      <w:tcPr>
        <w:tcBorders>
          <w:top w:val="single" w:sz="4" w:space="0" w:color="878585" w:themeColor="accent2" w:themeTint="99"/>
        </w:tcBorders>
      </w:tcPr>
    </w:tblStylePr>
    <w:tblStylePr w:type="swCell">
      <w:tblPr/>
      <w:tcPr>
        <w:tcBorders>
          <w:top w:val="single" w:sz="4" w:space="0" w:color="878585" w:themeColor="accent2" w:themeTint="99"/>
        </w:tcBorders>
      </w:tcPr>
    </w:tblStylePr>
  </w:style>
  <w:style w:type="table" w:customStyle="1" w:styleId="AIVStyle1">
    <w:name w:val="AIVStyle1"/>
    <w:basedOn w:val="Standaardtabel"/>
    <w:uiPriority w:val="99"/>
    <w:rsid w:val="00107D5E"/>
    <w:pPr>
      <w:spacing w:after="0" w:line="240" w:lineRule="auto"/>
    </w:pPr>
    <w:tblPr>
      <w:tblStyleRowBandSize w:val="1"/>
      <w:tblBorders>
        <w:bottom w:val="single" w:sz="4" w:space="0" w:color="auto"/>
        <w:insideV w:val="single" w:sz="4" w:space="0" w:color="auto"/>
      </w:tblBorders>
    </w:tblPr>
    <w:tblStylePr w:type="firstRow">
      <w:pPr>
        <w:jc w:val="left"/>
      </w:pPr>
      <w:rPr>
        <w:rFonts w:asciiTheme="minorHAnsi" w:hAnsiTheme="minorHAnsi"/>
        <w:b/>
        <w:sz w:val="22"/>
      </w:rPr>
      <w:tblPr/>
      <w:tcPr>
        <w:shd w:val="clear" w:color="auto" w:fill="373636" w:themeFill="text1"/>
      </w:tcPr>
    </w:tblStylePr>
    <w:tblStylePr w:type="firstCol">
      <w:rPr>
        <w:b/>
      </w:rPr>
    </w:tblStylePr>
    <w:tblStylePr w:type="band1Horz">
      <w:tblPr/>
      <w:tcPr>
        <w:shd w:val="clear" w:color="auto" w:fill="FFFFFF" w:themeFill="background1"/>
      </w:tcPr>
    </w:tblStylePr>
    <w:tblStylePr w:type="band2Horz">
      <w:tblPr/>
      <w:tcPr>
        <w:shd w:val="clear" w:color="auto" w:fill="E1E1E1" w:themeFill="accent4" w:themeFillTint="33"/>
      </w:tcPr>
    </w:tblStylePr>
    <w:tblStylePr w:type="swCell">
      <w:tblPr/>
      <w:tcPr>
        <w:tcBorders>
          <w:top w:val="nil"/>
          <w:left w:val="nil"/>
          <w:bottom w:val="nil"/>
          <w:right w:val="single" w:sz="4" w:space="0" w:color="auto"/>
          <w:insideH w:val="nil"/>
          <w:insideV w:val="nil"/>
          <w:tl2br w:val="nil"/>
          <w:tr2bl w:val="nil"/>
        </w:tcBorders>
      </w:tcPr>
    </w:tblStylePr>
  </w:style>
  <w:style w:type="table" w:customStyle="1" w:styleId="Lijsttabel41">
    <w:name w:val="Lijsttabel 41"/>
    <w:basedOn w:val="Standaardtabel"/>
    <w:uiPriority w:val="49"/>
    <w:rsid w:val="00E86249"/>
    <w:pPr>
      <w:spacing w:after="0" w:line="240" w:lineRule="auto"/>
    </w:pPr>
    <w:tblPr>
      <w:tblStyleRowBandSize w:val="1"/>
      <w:tblStyleColBandSize w:val="1"/>
      <w:tblBorders>
        <w:top w:val="single" w:sz="4" w:space="0" w:color="878585" w:themeColor="text1" w:themeTint="99"/>
        <w:left w:val="single" w:sz="4" w:space="0" w:color="878585" w:themeColor="text1" w:themeTint="99"/>
        <w:bottom w:val="single" w:sz="4" w:space="0" w:color="878585" w:themeColor="text1" w:themeTint="99"/>
        <w:right w:val="single" w:sz="4" w:space="0" w:color="878585" w:themeColor="text1" w:themeTint="99"/>
        <w:insideH w:val="single" w:sz="4" w:space="0" w:color="878585" w:themeColor="text1" w:themeTint="99"/>
      </w:tblBorders>
    </w:tbl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tcBorders>
        <w:shd w:val="clear" w:color="auto" w:fill="373636" w:themeFill="text1"/>
      </w:tcPr>
    </w:tblStylePr>
    <w:tblStylePr w:type="lastRow">
      <w:rPr>
        <w:b/>
        <w:bCs/>
      </w:rPr>
      <w:tblPr/>
      <w:tcPr>
        <w:tcBorders>
          <w:top w:val="doub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3-Accent61">
    <w:name w:val="Rastertabel 3 - Accent 61"/>
    <w:basedOn w:val="Standaardtabel"/>
    <w:uiPriority w:val="48"/>
    <w:rsid w:val="00B317FF"/>
    <w:pPr>
      <w:spacing w:after="0" w:line="240" w:lineRule="auto"/>
    </w:pPr>
    <w:tblPr>
      <w:tblStyleRowBandSize w:val="1"/>
      <w:tblStyleColBandSize w:val="1"/>
      <w:tblBorders>
        <w:top w:val="single" w:sz="4" w:space="0" w:color="C1C1C1" w:themeColor="accent6" w:themeTint="99"/>
        <w:left w:val="single" w:sz="4" w:space="0" w:color="C1C1C1" w:themeColor="accent6" w:themeTint="99"/>
        <w:bottom w:val="single" w:sz="4" w:space="0" w:color="C1C1C1" w:themeColor="accent6" w:themeTint="99"/>
        <w:right w:val="single" w:sz="4" w:space="0" w:color="C1C1C1" w:themeColor="accent6" w:themeTint="99"/>
        <w:insideH w:val="single" w:sz="4" w:space="0" w:color="C1C1C1" w:themeColor="accent6" w:themeTint="99"/>
        <w:insideV w:val="single" w:sz="4" w:space="0" w:color="C1C1C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6" w:themeFillTint="33"/>
      </w:tcPr>
    </w:tblStylePr>
    <w:tblStylePr w:type="band1Horz">
      <w:tblPr/>
      <w:tcPr>
        <w:shd w:val="clear" w:color="auto" w:fill="EAEAEA" w:themeFill="accent6" w:themeFillTint="33"/>
      </w:tcPr>
    </w:tblStylePr>
    <w:tblStylePr w:type="neCell">
      <w:tblPr/>
      <w:tcPr>
        <w:tcBorders>
          <w:bottom w:val="single" w:sz="4" w:space="0" w:color="C1C1C1" w:themeColor="accent6" w:themeTint="99"/>
        </w:tcBorders>
      </w:tcPr>
    </w:tblStylePr>
    <w:tblStylePr w:type="nwCell">
      <w:tblPr/>
      <w:tcPr>
        <w:tcBorders>
          <w:bottom w:val="single" w:sz="4" w:space="0" w:color="C1C1C1" w:themeColor="accent6" w:themeTint="99"/>
        </w:tcBorders>
      </w:tcPr>
    </w:tblStylePr>
    <w:tblStylePr w:type="seCell">
      <w:tblPr/>
      <w:tcPr>
        <w:tcBorders>
          <w:top w:val="single" w:sz="4" w:space="0" w:color="C1C1C1" w:themeColor="accent6" w:themeTint="99"/>
        </w:tcBorders>
      </w:tcPr>
    </w:tblStylePr>
    <w:tblStylePr w:type="swCell">
      <w:tblPr/>
      <w:tcPr>
        <w:tcBorders>
          <w:top w:val="single" w:sz="4" w:space="0" w:color="C1C1C1" w:themeColor="accent6" w:themeTint="99"/>
        </w:tcBorders>
      </w:tcPr>
    </w:tblStylePr>
  </w:style>
  <w:style w:type="table" w:customStyle="1" w:styleId="AIVStyle2">
    <w:name w:val="AIVStyle2"/>
    <w:basedOn w:val="Standaardtabel"/>
    <w:uiPriority w:val="99"/>
    <w:rsid w:val="00107D5E"/>
    <w:pPr>
      <w:spacing w:after="0" w:line="240" w:lineRule="auto"/>
    </w:pPr>
    <w:tblPr>
      <w:tblStyleRowBandSize w:val="1"/>
      <w:tblBorders>
        <w:bottom w:val="single" w:sz="4" w:space="0" w:color="FFF200" w:themeColor="accent1"/>
        <w:insideV w:val="single" w:sz="4" w:space="0" w:color="FFF200" w:themeColor="accent1"/>
      </w:tblBorders>
    </w:tblPr>
    <w:tblStylePr w:type="firstRow">
      <w:rPr>
        <w:b/>
      </w:rPr>
      <w:tblPr/>
      <w:tcPr>
        <w:shd w:val="clear" w:color="auto" w:fill="FFF200" w:themeFill="accent1"/>
      </w:tcPr>
    </w:tblStylePr>
    <w:tblStylePr w:type="firstCol">
      <w:rPr>
        <w:b/>
      </w:rPr>
    </w:tblStylePr>
    <w:tblStylePr w:type="band2Horz">
      <w:tblPr/>
      <w:tcPr>
        <w:shd w:val="clear" w:color="auto" w:fill="FFFCCC" w:themeFill="accent1" w:themeFillTint="33"/>
      </w:tcPr>
    </w:tblStylePr>
  </w:style>
  <w:style w:type="paragraph" w:styleId="Geenafstand">
    <w:name w:val="No Spacing"/>
    <w:uiPriority w:val="1"/>
    <w:rsid w:val="00EC4D1A"/>
    <w:pPr>
      <w:spacing w:after="0" w:line="240" w:lineRule="auto"/>
    </w:pPr>
    <w:rPr>
      <w:rFonts w:ascii="Calibri" w:hAnsi="Calibri"/>
      <w:lang w:val="nl-BE"/>
    </w:rPr>
  </w:style>
  <w:style w:type="table" w:customStyle="1" w:styleId="Lijsttabel1licht1">
    <w:name w:val="Lijsttabel 1 licht1"/>
    <w:basedOn w:val="Standaardtabel"/>
    <w:uiPriority w:val="46"/>
    <w:rsid w:val="000868D7"/>
    <w:pPr>
      <w:spacing w:after="0" w:line="240" w:lineRule="auto"/>
    </w:pPr>
    <w:tblPr>
      <w:tblStyleRowBandSize w:val="1"/>
      <w:tblStyleColBandSize w:val="1"/>
    </w:tblPr>
    <w:tblStylePr w:type="firstRow">
      <w:rPr>
        <w:b/>
        <w:bCs/>
      </w:rPr>
      <w:tblPr/>
      <w:tcPr>
        <w:tcBorders>
          <w:bottom w:val="single" w:sz="4" w:space="0" w:color="878585" w:themeColor="text1" w:themeTint="99"/>
        </w:tcBorders>
      </w:tcPr>
    </w:tblStylePr>
    <w:tblStylePr w:type="lastRow">
      <w:rPr>
        <w:b/>
        <w:bCs/>
      </w:rPr>
      <w:tblPr/>
      <w:tcPr>
        <w:tcBorders>
          <w:top w:val="single" w:sz="4" w:space="0" w:color="878585" w:themeColor="text1" w:themeTint="99"/>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Verwijzingopmerking">
    <w:name w:val="annotation reference"/>
    <w:basedOn w:val="Standaardalinea-lettertype"/>
    <w:uiPriority w:val="99"/>
    <w:unhideWhenUsed/>
    <w:rsid w:val="00BE4B52"/>
    <w:rPr>
      <w:sz w:val="16"/>
      <w:szCs w:val="16"/>
    </w:rPr>
  </w:style>
  <w:style w:type="paragraph" w:styleId="Tekstopmerking">
    <w:name w:val="annotation text"/>
    <w:basedOn w:val="Standaard"/>
    <w:link w:val="TekstopmerkingChar"/>
    <w:uiPriority w:val="99"/>
    <w:unhideWhenUsed/>
    <w:rsid w:val="00BE4B52"/>
    <w:pPr>
      <w:spacing w:line="240" w:lineRule="auto"/>
    </w:pPr>
    <w:rPr>
      <w:sz w:val="20"/>
      <w:szCs w:val="20"/>
    </w:rPr>
  </w:style>
  <w:style w:type="character" w:customStyle="1" w:styleId="TekstopmerkingChar">
    <w:name w:val="Tekst opmerking Char"/>
    <w:basedOn w:val="Standaardalinea-lettertype"/>
    <w:link w:val="Tekstopmerking"/>
    <w:uiPriority w:val="99"/>
    <w:rsid w:val="00BE4B52"/>
    <w:rPr>
      <w:rFonts w:ascii="Calibri" w:hAnsi="Calibri"/>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BE4B52"/>
    <w:rPr>
      <w:b/>
      <w:bCs/>
    </w:rPr>
  </w:style>
  <w:style w:type="character" w:customStyle="1" w:styleId="OnderwerpvanopmerkingChar">
    <w:name w:val="Onderwerp van opmerking Char"/>
    <w:basedOn w:val="TekstopmerkingChar"/>
    <w:link w:val="Onderwerpvanopmerking"/>
    <w:uiPriority w:val="99"/>
    <w:semiHidden/>
    <w:rsid w:val="00BE4B52"/>
    <w:rPr>
      <w:rFonts w:ascii="Calibri" w:hAnsi="Calibri"/>
      <w:b/>
      <w:bCs/>
      <w:sz w:val="20"/>
      <w:szCs w:val="20"/>
      <w:lang w:val="nl-BE"/>
    </w:rPr>
  </w:style>
  <w:style w:type="paragraph" w:styleId="Normaalweb">
    <w:name w:val="Normal (Web)"/>
    <w:basedOn w:val="Standaard"/>
    <w:uiPriority w:val="99"/>
    <w:unhideWhenUsed/>
    <w:rsid w:val="00E742D0"/>
    <w:pPr>
      <w:spacing w:before="100" w:beforeAutospacing="1" w:after="100" w:afterAutospacing="1" w:line="240" w:lineRule="auto"/>
    </w:pPr>
    <w:rPr>
      <w:rFonts w:ascii="Times" w:hAnsi="Times" w:cs="Times New Roman"/>
      <w:sz w:val="20"/>
      <w:szCs w:val="20"/>
      <w:lang w:val="en-US"/>
    </w:rPr>
  </w:style>
  <w:style w:type="character" w:styleId="GevolgdeHyperlink">
    <w:name w:val="FollowedHyperlink"/>
    <w:basedOn w:val="Standaardalinea-lettertype"/>
    <w:uiPriority w:val="99"/>
    <w:semiHidden/>
    <w:unhideWhenUsed/>
    <w:rsid w:val="000450FD"/>
    <w:rPr>
      <w:color w:val="AA78AA" w:themeColor="followedHyperlink"/>
      <w:u w:val="single"/>
    </w:rPr>
  </w:style>
  <w:style w:type="character" w:customStyle="1" w:styleId="mw-headline">
    <w:name w:val="mw-headline"/>
    <w:basedOn w:val="Standaardalinea-lettertype"/>
    <w:rsid w:val="000700FA"/>
  </w:style>
  <w:style w:type="paragraph" w:styleId="Inhopg5">
    <w:name w:val="toc 5"/>
    <w:basedOn w:val="Standaard"/>
    <w:next w:val="Standaard"/>
    <w:autoRedefine/>
    <w:uiPriority w:val="39"/>
    <w:unhideWhenUsed/>
    <w:rsid w:val="00D6433D"/>
    <w:pPr>
      <w:ind w:left="880"/>
    </w:pPr>
  </w:style>
  <w:style w:type="paragraph" w:styleId="Inhopg6">
    <w:name w:val="toc 6"/>
    <w:basedOn w:val="Standaard"/>
    <w:next w:val="Standaard"/>
    <w:autoRedefine/>
    <w:uiPriority w:val="39"/>
    <w:unhideWhenUsed/>
    <w:rsid w:val="00D6433D"/>
    <w:pPr>
      <w:ind w:left="1100"/>
    </w:pPr>
  </w:style>
  <w:style w:type="paragraph" w:styleId="Inhopg7">
    <w:name w:val="toc 7"/>
    <w:basedOn w:val="Standaard"/>
    <w:next w:val="Standaard"/>
    <w:autoRedefine/>
    <w:uiPriority w:val="39"/>
    <w:unhideWhenUsed/>
    <w:rsid w:val="00D6433D"/>
    <w:pPr>
      <w:ind w:left="1320"/>
    </w:pPr>
  </w:style>
  <w:style w:type="paragraph" w:styleId="Inhopg8">
    <w:name w:val="toc 8"/>
    <w:basedOn w:val="Standaard"/>
    <w:next w:val="Standaard"/>
    <w:autoRedefine/>
    <w:uiPriority w:val="39"/>
    <w:unhideWhenUsed/>
    <w:rsid w:val="00D6433D"/>
    <w:pPr>
      <w:ind w:left="1540"/>
    </w:pPr>
  </w:style>
  <w:style w:type="paragraph" w:styleId="Inhopg9">
    <w:name w:val="toc 9"/>
    <w:basedOn w:val="Standaard"/>
    <w:next w:val="Standaard"/>
    <w:autoRedefine/>
    <w:uiPriority w:val="39"/>
    <w:unhideWhenUsed/>
    <w:rsid w:val="00D6433D"/>
    <w:pPr>
      <w:ind w:left="1760"/>
    </w:pPr>
  </w:style>
  <w:style w:type="paragraph" w:customStyle="1" w:styleId="Default">
    <w:name w:val="Default"/>
    <w:rsid w:val="00110A20"/>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LijstalineaChar">
    <w:name w:val="Lijstalinea Char"/>
    <w:aliases w:val="Bulleted List Char,Bullets Char,Bulleted Lijst Char,Use Case List Paragraph Char,lp1 Char,Lijstalinea1 Char,Bullet listCxSpLast Char,Bullet List Char,FooterText Char,numbered Char,List Paragraph1 Char,Bulletr List Paragraph Char,b1 Char"/>
    <w:link w:val="Lijstalinea"/>
    <w:uiPriority w:val="34"/>
    <w:rsid w:val="0027501B"/>
    <w:rPr>
      <w:rFonts w:ascii="Calibri" w:hAnsi="Calibri"/>
      <w:lang w:val="nl-BE"/>
    </w:rPr>
  </w:style>
  <w:style w:type="character" w:customStyle="1" w:styleId="apple-converted-space">
    <w:name w:val="apple-converted-space"/>
    <w:basedOn w:val="Standaardalinea-lettertype"/>
    <w:rsid w:val="00022E23"/>
  </w:style>
  <w:style w:type="paragraph" w:customStyle="1" w:styleId="paragraph">
    <w:name w:val="paragraph"/>
    <w:basedOn w:val="Standaard"/>
    <w:rsid w:val="00C25D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C25D09"/>
  </w:style>
  <w:style w:type="character" w:customStyle="1" w:styleId="eop">
    <w:name w:val="eop"/>
    <w:basedOn w:val="Standaardalinea-lettertype"/>
    <w:rsid w:val="00C25D09"/>
  </w:style>
  <w:style w:type="character" w:customStyle="1" w:styleId="spellingerror">
    <w:name w:val="spellingerror"/>
    <w:basedOn w:val="Standaardalinea-lettertype"/>
    <w:rsid w:val="00C25D09"/>
  </w:style>
  <w:style w:type="character" w:customStyle="1" w:styleId="artikel">
    <w:name w:val="artikel"/>
    <w:basedOn w:val="Standaardalinea-lettertype"/>
    <w:rsid w:val="002D04CF"/>
  </w:style>
  <w:style w:type="character" w:customStyle="1" w:styleId="artikel-versie-datum">
    <w:name w:val="artikel-versie-datum"/>
    <w:basedOn w:val="Standaardalinea-lettertype"/>
    <w:rsid w:val="002D04CF"/>
  </w:style>
  <w:style w:type="paragraph" w:styleId="Revisie">
    <w:name w:val="Revision"/>
    <w:hidden/>
    <w:uiPriority w:val="99"/>
    <w:semiHidden/>
    <w:rsid w:val="00FB7F2C"/>
    <w:pPr>
      <w:spacing w:after="0" w:line="240" w:lineRule="auto"/>
    </w:pPr>
    <w:rPr>
      <w:rFonts w:ascii="Calibri" w:hAnsi="Calibri"/>
      <w:lang w:val="nl-NL"/>
    </w:rPr>
  </w:style>
  <w:style w:type="paragraph" w:styleId="HTML-voorafopgemaakt">
    <w:name w:val="HTML Preformatted"/>
    <w:basedOn w:val="Standaard"/>
    <w:link w:val="HTML-voorafopgemaaktChar"/>
    <w:uiPriority w:val="99"/>
    <w:semiHidden/>
    <w:unhideWhenUsed/>
    <w:rsid w:val="00C44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C44D20"/>
    <w:rPr>
      <w:rFonts w:ascii="Courier New" w:eastAsia="Times New Roman" w:hAnsi="Courier New" w:cs="Courier New"/>
      <w:sz w:val="20"/>
      <w:szCs w:val="20"/>
      <w:lang w:val="nl-BE" w:eastAsia="nl-BE"/>
    </w:rPr>
  </w:style>
  <w:style w:type="character" w:customStyle="1" w:styleId="element-invisible">
    <w:name w:val="element-invisible"/>
    <w:basedOn w:val="Standaardalinea-lettertype"/>
    <w:rsid w:val="00621F6D"/>
  </w:style>
  <w:style w:type="paragraph" w:styleId="Eindnoottekst">
    <w:name w:val="endnote text"/>
    <w:basedOn w:val="Standaard"/>
    <w:link w:val="EindnoottekstChar"/>
    <w:uiPriority w:val="99"/>
    <w:semiHidden/>
    <w:unhideWhenUsed/>
    <w:rsid w:val="00A47405"/>
    <w:pPr>
      <w:spacing w:before="0" w:after="0" w:line="240" w:lineRule="auto"/>
    </w:pPr>
    <w:rPr>
      <w:sz w:val="20"/>
      <w:szCs w:val="20"/>
    </w:rPr>
  </w:style>
  <w:style w:type="character" w:customStyle="1" w:styleId="EindnoottekstChar">
    <w:name w:val="Eindnoottekst Char"/>
    <w:basedOn w:val="Standaardalinea-lettertype"/>
    <w:link w:val="Eindnoottekst"/>
    <w:uiPriority w:val="99"/>
    <w:semiHidden/>
    <w:rsid w:val="00A47405"/>
    <w:rPr>
      <w:rFonts w:ascii="Calibri" w:hAnsi="Calibri"/>
      <w:sz w:val="20"/>
      <w:szCs w:val="20"/>
      <w:lang w:val="nl-NL"/>
    </w:rPr>
  </w:style>
  <w:style w:type="character" w:styleId="Eindnootmarkering">
    <w:name w:val="endnote reference"/>
    <w:basedOn w:val="Standaardalinea-lettertype"/>
    <w:uiPriority w:val="99"/>
    <w:semiHidden/>
    <w:unhideWhenUsed/>
    <w:rsid w:val="00A47405"/>
    <w:rPr>
      <w:vertAlign w:val="superscript"/>
    </w:rPr>
  </w:style>
  <w:style w:type="character" w:customStyle="1" w:styleId="hoofdstuk">
    <w:name w:val="hoofdstuk"/>
    <w:basedOn w:val="Standaardalinea-lettertype"/>
    <w:rsid w:val="001E1D18"/>
  </w:style>
  <w:style w:type="character" w:customStyle="1" w:styleId="artikelversie">
    <w:name w:val="artikelversie"/>
    <w:basedOn w:val="Standaardalinea-lettertype"/>
    <w:rsid w:val="001E1D18"/>
  </w:style>
  <w:style w:type="paragraph" w:styleId="Kopvaninhoudsopgave">
    <w:name w:val="TOC Heading"/>
    <w:basedOn w:val="Kop1"/>
    <w:next w:val="Standaard"/>
    <w:uiPriority w:val="39"/>
    <w:unhideWhenUsed/>
    <w:qFormat/>
    <w:rsid w:val="007D32CF"/>
    <w:pPr>
      <w:numPr>
        <w:numId w:val="0"/>
      </w:numPr>
      <w:spacing w:before="240" w:after="0" w:line="259" w:lineRule="auto"/>
      <w:outlineLvl w:val="9"/>
    </w:pPr>
    <w:rPr>
      <w:rFonts w:asciiTheme="majorHAnsi" w:hAnsiTheme="majorHAnsi"/>
      <w:b w:val="0"/>
      <w:bCs w:val="0"/>
      <w:caps w:val="0"/>
      <w:color w:val="BFB500" w:themeColor="accent1" w:themeShade="BF"/>
      <w:sz w:val="32"/>
      <w:szCs w:val="3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82">
      <w:bodyDiv w:val="1"/>
      <w:marLeft w:val="0"/>
      <w:marRight w:val="0"/>
      <w:marTop w:val="0"/>
      <w:marBottom w:val="0"/>
      <w:divBdr>
        <w:top w:val="none" w:sz="0" w:space="0" w:color="auto"/>
        <w:left w:val="none" w:sz="0" w:space="0" w:color="auto"/>
        <w:bottom w:val="none" w:sz="0" w:space="0" w:color="auto"/>
        <w:right w:val="none" w:sz="0" w:space="0" w:color="auto"/>
      </w:divBdr>
    </w:div>
    <w:div w:id="12657359">
      <w:bodyDiv w:val="1"/>
      <w:marLeft w:val="0"/>
      <w:marRight w:val="0"/>
      <w:marTop w:val="0"/>
      <w:marBottom w:val="0"/>
      <w:divBdr>
        <w:top w:val="none" w:sz="0" w:space="0" w:color="auto"/>
        <w:left w:val="none" w:sz="0" w:space="0" w:color="auto"/>
        <w:bottom w:val="none" w:sz="0" w:space="0" w:color="auto"/>
        <w:right w:val="none" w:sz="0" w:space="0" w:color="auto"/>
      </w:divBdr>
    </w:div>
    <w:div w:id="18702161">
      <w:bodyDiv w:val="1"/>
      <w:marLeft w:val="0"/>
      <w:marRight w:val="0"/>
      <w:marTop w:val="0"/>
      <w:marBottom w:val="0"/>
      <w:divBdr>
        <w:top w:val="none" w:sz="0" w:space="0" w:color="auto"/>
        <w:left w:val="none" w:sz="0" w:space="0" w:color="auto"/>
        <w:bottom w:val="none" w:sz="0" w:space="0" w:color="auto"/>
        <w:right w:val="none" w:sz="0" w:space="0" w:color="auto"/>
      </w:divBdr>
    </w:div>
    <w:div w:id="20057235">
      <w:bodyDiv w:val="1"/>
      <w:marLeft w:val="0"/>
      <w:marRight w:val="0"/>
      <w:marTop w:val="0"/>
      <w:marBottom w:val="0"/>
      <w:divBdr>
        <w:top w:val="none" w:sz="0" w:space="0" w:color="auto"/>
        <w:left w:val="none" w:sz="0" w:space="0" w:color="auto"/>
        <w:bottom w:val="none" w:sz="0" w:space="0" w:color="auto"/>
        <w:right w:val="none" w:sz="0" w:space="0" w:color="auto"/>
      </w:divBdr>
    </w:div>
    <w:div w:id="40180703">
      <w:bodyDiv w:val="1"/>
      <w:marLeft w:val="0"/>
      <w:marRight w:val="0"/>
      <w:marTop w:val="0"/>
      <w:marBottom w:val="0"/>
      <w:divBdr>
        <w:top w:val="none" w:sz="0" w:space="0" w:color="auto"/>
        <w:left w:val="none" w:sz="0" w:space="0" w:color="auto"/>
        <w:bottom w:val="none" w:sz="0" w:space="0" w:color="auto"/>
        <w:right w:val="none" w:sz="0" w:space="0" w:color="auto"/>
      </w:divBdr>
      <w:divsChild>
        <w:div w:id="261306899">
          <w:marLeft w:val="1915"/>
          <w:marRight w:val="0"/>
          <w:marTop w:val="140"/>
          <w:marBottom w:val="0"/>
          <w:divBdr>
            <w:top w:val="none" w:sz="0" w:space="0" w:color="auto"/>
            <w:left w:val="none" w:sz="0" w:space="0" w:color="auto"/>
            <w:bottom w:val="none" w:sz="0" w:space="0" w:color="auto"/>
            <w:right w:val="none" w:sz="0" w:space="0" w:color="auto"/>
          </w:divBdr>
        </w:div>
        <w:div w:id="460534138">
          <w:marLeft w:val="1915"/>
          <w:marRight w:val="0"/>
          <w:marTop w:val="140"/>
          <w:marBottom w:val="0"/>
          <w:divBdr>
            <w:top w:val="none" w:sz="0" w:space="0" w:color="auto"/>
            <w:left w:val="none" w:sz="0" w:space="0" w:color="auto"/>
            <w:bottom w:val="none" w:sz="0" w:space="0" w:color="auto"/>
            <w:right w:val="none" w:sz="0" w:space="0" w:color="auto"/>
          </w:divBdr>
        </w:div>
        <w:div w:id="707492334">
          <w:marLeft w:val="547"/>
          <w:marRight w:val="0"/>
          <w:marTop w:val="140"/>
          <w:marBottom w:val="0"/>
          <w:divBdr>
            <w:top w:val="none" w:sz="0" w:space="0" w:color="auto"/>
            <w:left w:val="none" w:sz="0" w:space="0" w:color="auto"/>
            <w:bottom w:val="none" w:sz="0" w:space="0" w:color="auto"/>
            <w:right w:val="none" w:sz="0" w:space="0" w:color="auto"/>
          </w:divBdr>
        </w:div>
        <w:div w:id="1185678035">
          <w:marLeft w:val="1238"/>
          <w:marRight w:val="0"/>
          <w:marTop w:val="140"/>
          <w:marBottom w:val="0"/>
          <w:divBdr>
            <w:top w:val="none" w:sz="0" w:space="0" w:color="auto"/>
            <w:left w:val="none" w:sz="0" w:space="0" w:color="auto"/>
            <w:bottom w:val="none" w:sz="0" w:space="0" w:color="auto"/>
            <w:right w:val="none" w:sz="0" w:space="0" w:color="auto"/>
          </w:divBdr>
        </w:div>
        <w:div w:id="1251505967">
          <w:marLeft w:val="1915"/>
          <w:marRight w:val="0"/>
          <w:marTop w:val="140"/>
          <w:marBottom w:val="0"/>
          <w:divBdr>
            <w:top w:val="none" w:sz="0" w:space="0" w:color="auto"/>
            <w:left w:val="none" w:sz="0" w:space="0" w:color="auto"/>
            <w:bottom w:val="none" w:sz="0" w:space="0" w:color="auto"/>
            <w:right w:val="none" w:sz="0" w:space="0" w:color="auto"/>
          </w:divBdr>
        </w:div>
        <w:div w:id="1315456050">
          <w:marLeft w:val="1915"/>
          <w:marRight w:val="0"/>
          <w:marTop w:val="140"/>
          <w:marBottom w:val="0"/>
          <w:divBdr>
            <w:top w:val="none" w:sz="0" w:space="0" w:color="auto"/>
            <w:left w:val="none" w:sz="0" w:space="0" w:color="auto"/>
            <w:bottom w:val="none" w:sz="0" w:space="0" w:color="auto"/>
            <w:right w:val="none" w:sz="0" w:space="0" w:color="auto"/>
          </w:divBdr>
        </w:div>
        <w:div w:id="1576553750">
          <w:marLeft w:val="1238"/>
          <w:marRight w:val="0"/>
          <w:marTop w:val="140"/>
          <w:marBottom w:val="0"/>
          <w:divBdr>
            <w:top w:val="none" w:sz="0" w:space="0" w:color="auto"/>
            <w:left w:val="none" w:sz="0" w:space="0" w:color="auto"/>
            <w:bottom w:val="none" w:sz="0" w:space="0" w:color="auto"/>
            <w:right w:val="none" w:sz="0" w:space="0" w:color="auto"/>
          </w:divBdr>
        </w:div>
      </w:divsChild>
    </w:div>
    <w:div w:id="43793087">
      <w:bodyDiv w:val="1"/>
      <w:marLeft w:val="0"/>
      <w:marRight w:val="0"/>
      <w:marTop w:val="0"/>
      <w:marBottom w:val="0"/>
      <w:divBdr>
        <w:top w:val="none" w:sz="0" w:space="0" w:color="auto"/>
        <w:left w:val="none" w:sz="0" w:space="0" w:color="auto"/>
        <w:bottom w:val="none" w:sz="0" w:space="0" w:color="auto"/>
        <w:right w:val="none" w:sz="0" w:space="0" w:color="auto"/>
      </w:divBdr>
    </w:div>
    <w:div w:id="48193136">
      <w:bodyDiv w:val="1"/>
      <w:marLeft w:val="0"/>
      <w:marRight w:val="0"/>
      <w:marTop w:val="0"/>
      <w:marBottom w:val="0"/>
      <w:divBdr>
        <w:top w:val="none" w:sz="0" w:space="0" w:color="auto"/>
        <w:left w:val="none" w:sz="0" w:space="0" w:color="auto"/>
        <w:bottom w:val="none" w:sz="0" w:space="0" w:color="auto"/>
        <w:right w:val="none" w:sz="0" w:space="0" w:color="auto"/>
      </w:divBdr>
    </w:div>
    <w:div w:id="67458918">
      <w:bodyDiv w:val="1"/>
      <w:marLeft w:val="0"/>
      <w:marRight w:val="0"/>
      <w:marTop w:val="0"/>
      <w:marBottom w:val="0"/>
      <w:divBdr>
        <w:top w:val="none" w:sz="0" w:space="0" w:color="auto"/>
        <w:left w:val="none" w:sz="0" w:space="0" w:color="auto"/>
        <w:bottom w:val="none" w:sz="0" w:space="0" w:color="auto"/>
        <w:right w:val="none" w:sz="0" w:space="0" w:color="auto"/>
      </w:divBdr>
    </w:div>
    <w:div w:id="104623489">
      <w:bodyDiv w:val="1"/>
      <w:marLeft w:val="0"/>
      <w:marRight w:val="0"/>
      <w:marTop w:val="0"/>
      <w:marBottom w:val="0"/>
      <w:divBdr>
        <w:top w:val="none" w:sz="0" w:space="0" w:color="auto"/>
        <w:left w:val="none" w:sz="0" w:space="0" w:color="auto"/>
        <w:bottom w:val="none" w:sz="0" w:space="0" w:color="auto"/>
        <w:right w:val="none" w:sz="0" w:space="0" w:color="auto"/>
      </w:divBdr>
    </w:div>
    <w:div w:id="137500237">
      <w:bodyDiv w:val="1"/>
      <w:marLeft w:val="0"/>
      <w:marRight w:val="0"/>
      <w:marTop w:val="0"/>
      <w:marBottom w:val="0"/>
      <w:divBdr>
        <w:top w:val="none" w:sz="0" w:space="0" w:color="auto"/>
        <w:left w:val="none" w:sz="0" w:space="0" w:color="auto"/>
        <w:bottom w:val="none" w:sz="0" w:space="0" w:color="auto"/>
        <w:right w:val="none" w:sz="0" w:space="0" w:color="auto"/>
      </w:divBdr>
    </w:div>
    <w:div w:id="197474134">
      <w:bodyDiv w:val="1"/>
      <w:marLeft w:val="0"/>
      <w:marRight w:val="0"/>
      <w:marTop w:val="0"/>
      <w:marBottom w:val="0"/>
      <w:divBdr>
        <w:top w:val="none" w:sz="0" w:space="0" w:color="auto"/>
        <w:left w:val="none" w:sz="0" w:space="0" w:color="auto"/>
        <w:bottom w:val="none" w:sz="0" w:space="0" w:color="auto"/>
        <w:right w:val="none" w:sz="0" w:space="0" w:color="auto"/>
      </w:divBdr>
    </w:div>
    <w:div w:id="199127561">
      <w:bodyDiv w:val="1"/>
      <w:marLeft w:val="0"/>
      <w:marRight w:val="0"/>
      <w:marTop w:val="0"/>
      <w:marBottom w:val="0"/>
      <w:divBdr>
        <w:top w:val="none" w:sz="0" w:space="0" w:color="auto"/>
        <w:left w:val="none" w:sz="0" w:space="0" w:color="auto"/>
        <w:bottom w:val="none" w:sz="0" w:space="0" w:color="auto"/>
        <w:right w:val="none" w:sz="0" w:space="0" w:color="auto"/>
      </w:divBdr>
    </w:div>
    <w:div w:id="199249602">
      <w:bodyDiv w:val="1"/>
      <w:marLeft w:val="0"/>
      <w:marRight w:val="0"/>
      <w:marTop w:val="0"/>
      <w:marBottom w:val="0"/>
      <w:divBdr>
        <w:top w:val="none" w:sz="0" w:space="0" w:color="auto"/>
        <w:left w:val="none" w:sz="0" w:space="0" w:color="auto"/>
        <w:bottom w:val="none" w:sz="0" w:space="0" w:color="auto"/>
        <w:right w:val="none" w:sz="0" w:space="0" w:color="auto"/>
      </w:divBdr>
    </w:div>
    <w:div w:id="216090527">
      <w:bodyDiv w:val="1"/>
      <w:marLeft w:val="0"/>
      <w:marRight w:val="0"/>
      <w:marTop w:val="0"/>
      <w:marBottom w:val="0"/>
      <w:divBdr>
        <w:top w:val="none" w:sz="0" w:space="0" w:color="auto"/>
        <w:left w:val="none" w:sz="0" w:space="0" w:color="auto"/>
        <w:bottom w:val="none" w:sz="0" w:space="0" w:color="auto"/>
        <w:right w:val="none" w:sz="0" w:space="0" w:color="auto"/>
      </w:divBdr>
      <w:divsChild>
        <w:div w:id="502210704">
          <w:marLeft w:val="1238"/>
          <w:marRight w:val="0"/>
          <w:marTop w:val="140"/>
          <w:marBottom w:val="0"/>
          <w:divBdr>
            <w:top w:val="none" w:sz="0" w:space="0" w:color="auto"/>
            <w:left w:val="none" w:sz="0" w:space="0" w:color="auto"/>
            <w:bottom w:val="none" w:sz="0" w:space="0" w:color="auto"/>
            <w:right w:val="none" w:sz="0" w:space="0" w:color="auto"/>
          </w:divBdr>
        </w:div>
        <w:div w:id="1111628928">
          <w:marLeft w:val="1238"/>
          <w:marRight w:val="0"/>
          <w:marTop w:val="140"/>
          <w:marBottom w:val="0"/>
          <w:divBdr>
            <w:top w:val="none" w:sz="0" w:space="0" w:color="auto"/>
            <w:left w:val="none" w:sz="0" w:space="0" w:color="auto"/>
            <w:bottom w:val="none" w:sz="0" w:space="0" w:color="auto"/>
            <w:right w:val="none" w:sz="0" w:space="0" w:color="auto"/>
          </w:divBdr>
        </w:div>
        <w:div w:id="1778015749">
          <w:marLeft w:val="1238"/>
          <w:marRight w:val="0"/>
          <w:marTop w:val="140"/>
          <w:marBottom w:val="0"/>
          <w:divBdr>
            <w:top w:val="none" w:sz="0" w:space="0" w:color="auto"/>
            <w:left w:val="none" w:sz="0" w:space="0" w:color="auto"/>
            <w:bottom w:val="none" w:sz="0" w:space="0" w:color="auto"/>
            <w:right w:val="none" w:sz="0" w:space="0" w:color="auto"/>
          </w:divBdr>
        </w:div>
      </w:divsChild>
    </w:div>
    <w:div w:id="220605915">
      <w:bodyDiv w:val="1"/>
      <w:marLeft w:val="0"/>
      <w:marRight w:val="0"/>
      <w:marTop w:val="0"/>
      <w:marBottom w:val="0"/>
      <w:divBdr>
        <w:top w:val="none" w:sz="0" w:space="0" w:color="auto"/>
        <w:left w:val="none" w:sz="0" w:space="0" w:color="auto"/>
        <w:bottom w:val="none" w:sz="0" w:space="0" w:color="auto"/>
        <w:right w:val="none" w:sz="0" w:space="0" w:color="auto"/>
      </w:divBdr>
    </w:div>
    <w:div w:id="231160441">
      <w:bodyDiv w:val="1"/>
      <w:marLeft w:val="0"/>
      <w:marRight w:val="0"/>
      <w:marTop w:val="0"/>
      <w:marBottom w:val="0"/>
      <w:divBdr>
        <w:top w:val="none" w:sz="0" w:space="0" w:color="auto"/>
        <w:left w:val="none" w:sz="0" w:space="0" w:color="auto"/>
        <w:bottom w:val="none" w:sz="0" w:space="0" w:color="auto"/>
        <w:right w:val="none" w:sz="0" w:space="0" w:color="auto"/>
      </w:divBdr>
      <w:divsChild>
        <w:div w:id="14230108">
          <w:marLeft w:val="1915"/>
          <w:marRight w:val="0"/>
          <w:marTop w:val="140"/>
          <w:marBottom w:val="0"/>
          <w:divBdr>
            <w:top w:val="none" w:sz="0" w:space="0" w:color="auto"/>
            <w:left w:val="none" w:sz="0" w:space="0" w:color="auto"/>
            <w:bottom w:val="none" w:sz="0" w:space="0" w:color="auto"/>
            <w:right w:val="none" w:sz="0" w:space="0" w:color="auto"/>
          </w:divBdr>
        </w:div>
        <w:div w:id="248151242">
          <w:marLeft w:val="1238"/>
          <w:marRight w:val="0"/>
          <w:marTop w:val="140"/>
          <w:marBottom w:val="0"/>
          <w:divBdr>
            <w:top w:val="none" w:sz="0" w:space="0" w:color="auto"/>
            <w:left w:val="none" w:sz="0" w:space="0" w:color="auto"/>
            <w:bottom w:val="none" w:sz="0" w:space="0" w:color="auto"/>
            <w:right w:val="none" w:sz="0" w:space="0" w:color="auto"/>
          </w:divBdr>
        </w:div>
        <w:div w:id="315767322">
          <w:marLeft w:val="1915"/>
          <w:marRight w:val="0"/>
          <w:marTop w:val="140"/>
          <w:marBottom w:val="0"/>
          <w:divBdr>
            <w:top w:val="none" w:sz="0" w:space="0" w:color="auto"/>
            <w:left w:val="none" w:sz="0" w:space="0" w:color="auto"/>
            <w:bottom w:val="none" w:sz="0" w:space="0" w:color="auto"/>
            <w:right w:val="none" w:sz="0" w:space="0" w:color="auto"/>
          </w:divBdr>
        </w:div>
        <w:div w:id="511531334">
          <w:marLeft w:val="1915"/>
          <w:marRight w:val="0"/>
          <w:marTop w:val="140"/>
          <w:marBottom w:val="0"/>
          <w:divBdr>
            <w:top w:val="none" w:sz="0" w:space="0" w:color="auto"/>
            <w:left w:val="none" w:sz="0" w:space="0" w:color="auto"/>
            <w:bottom w:val="none" w:sz="0" w:space="0" w:color="auto"/>
            <w:right w:val="none" w:sz="0" w:space="0" w:color="auto"/>
          </w:divBdr>
        </w:div>
        <w:div w:id="876431023">
          <w:marLeft w:val="1238"/>
          <w:marRight w:val="0"/>
          <w:marTop w:val="140"/>
          <w:marBottom w:val="0"/>
          <w:divBdr>
            <w:top w:val="none" w:sz="0" w:space="0" w:color="auto"/>
            <w:left w:val="none" w:sz="0" w:space="0" w:color="auto"/>
            <w:bottom w:val="none" w:sz="0" w:space="0" w:color="auto"/>
            <w:right w:val="none" w:sz="0" w:space="0" w:color="auto"/>
          </w:divBdr>
        </w:div>
        <w:div w:id="1196622405">
          <w:marLeft w:val="1915"/>
          <w:marRight w:val="0"/>
          <w:marTop w:val="140"/>
          <w:marBottom w:val="0"/>
          <w:divBdr>
            <w:top w:val="none" w:sz="0" w:space="0" w:color="auto"/>
            <w:left w:val="none" w:sz="0" w:space="0" w:color="auto"/>
            <w:bottom w:val="none" w:sz="0" w:space="0" w:color="auto"/>
            <w:right w:val="none" w:sz="0" w:space="0" w:color="auto"/>
          </w:divBdr>
        </w:div>
        <w:div w:id="1237016156">
          <w:marLeft w:val="1915"/>
          <w:marRight w:val="0"/>
          <w:marTop w:val="140"/>
          <w:marBottom w:val="0"/>
          <w:divBdr>
            <w:top w:val="none" w:sz="0" w:space="0" w:color="auto"/>
            <w:left w:val="none" w:sz="0" w:space="0" w:color="auto"/>
            <w:bottom w:val="none" w:sz="0" w:space="0" w:color="auto"/>
            <w:right w:val="none" w:sz="0" w:space="0" w:color="auto"/>
          </w:divBdr>
        </w:div>
        <w:div w:id="1548950942">
          <w:marLeft w:val="547"/>
          <w:marRight w:val="0"/>
          <w:marTop w:val="140"/>
          <w:marBottom w:val="0"/>
          <w:divBdr>
            <w:top w:val="none" w:sz="0" w:space="0" w:color="auto"/>
            <w:left w:val="none" w:sz="0" w:space="0" w:color="auto"/>
            <w:bottom w:val="none" w:sz="0" w:space="0" w:color="auto"/>
            <w:right w:val="none" w:sz="0" w:space="0" w:color="auto"/>
          </w:divBdr>
        </w:div>
        <w:div w:id="1790123025">
          <w:marLeft w:val="1915"/>
          <w:marRight w:val="0"/>
          <w:marTop w:val="140"/>
          <w:marBottom w:val="0"/>
          <w:divBdr>
            <w:top w:val="none" w:sz="0" w:space="0" w:color="auto"/>
            <w:left w:val="none" w:sz="0" w:space="0" w:color="auto"/>
            <w:bottom w:val="none" w:sz="0" w:space="0" w:color="auto"/>
            <w:right w:val="none" w:sz="0" w:space="0" w:color="auto"/>
          </w:divBdr>
        </w:div>
        <w:div w:id="1799374275">
          <w:marLeft w:val="1915"/>
          <w:marRight w:val="0"/>
          <w:marTop w:val="140"/>
          <w:marBottom w:val="0"/>
          <w:divBdr>
            <w:top w:val="none" w:sz="0" w:space="0" w:color="auto"/>
            <w:left w:val="none" w:sz="0" w:space="0" w:color="auto"/>
            <w:bottom w:val="none" w:sz="0" w:space="0" w:color="auto"/>
            <w:right w:val="none" w:sz="0" w:space="0" w:color="auto"/>
          </w:divBdr>
        </w:div>
        <w:div w:id="2070300604">
          <w:marLeft w:val="1915"/>
          <w:marRight w:val="0"/>
          <w:marTop w:val="140"/>
          <w:marBottom w:val="0"/>
          <w:divBdr>
            <w:top w:val="none" w:sz="0" w:space="0" w:color="auto"/>
            <w:left w:val="none" w:sz="0" w:space="0" w:color="auto"/>
            <w:bottom w:val="none" w:sz="0" w:space="0" w:color="auto"/>
            <w:right w:val="none" w:sz="0" w:space="0" w:color="auto"/>
          </w:divBdr>
        </w:div>
      </w:divsChild>
    </w:div>
    <w:div w:id="234440638">
      <w:bodyDiv w:val="1"/>
      <w:marLeft w:val="0"/>
      <w:marRight w:val="0"/>
      <w:marTop w:val="0"/>
      <w:marBottom w:val="0"/>
      <w:divBdr>
        <w:top w:val="none" w:sz="0" w:space="0" w:color="auto"/>
        <w:left w:val="none" w:sz="0" w:space="0" w:color="auto"/>
        <w:bottom w:val="none" w:sz="0" w:space="0" w:color="auto"/>
        <w:right w:val="none" w:sz="0" w:space="0" w:color="auto"/>
      </w:divBdr>
    </w:div>
    <w:div w:id="242639941">
      <w:bodyDiv w:val="1"/>
      <w:marLeft w:val="0"/>
      <w:marRight w:val="0"/>
      <w:marTop w:val="0"/>
      <w:marBottom w:val="0"/>
      <w:divBdr>
        <w:top w:val="none" w:sz="0" w:space="0" w:color="auto"/>
        <w:left w:val="none" w:sz="0" w:space="0" w:color="auto"/>
        <w:bottom w:val="none" w:sz="0" w:space="0" w:color="auto"/>
        <w:right w:val="none" w:sz="0" w:space="0" w:color="auto"/>
      </w:divBdr>
    </w:div>
    <w:div w:id="242957318">
      <w:bodyDiv w:val="1"/>
      <w:marLeft w:val="0"/>
      <w:marRight w:val="0"/>
      <w:marTop w:val="0"/>
      <w:marBottom w:val="0"/>
      <w:divBdr>
        <w:top w:val="none" w:sz="0" w:space="0" w:color="auto"/>
        <w:left w:val="none" w:sz="0" w:space="0" w:color="auto"/>
        <w:bottom w:val="none" w:sz="0" w:space="0" w:color="auto"/>
        <w:right w:val="none" w:sz="0" w:space="0" w:color="auto"/>
      </w:divBdr>
    </w:div>
    <w:div w:id="246112665">
      <w:bodyDiv w:val="1"/>
      <w:marLeft w:val="0"/>
      <w:marRight w:val="0"/>
      <w:marTop w:val="0"/>
      <w:marBottom w:val="0"/>
      <w:divBdr>
        <w:top w:val="none" w:sz="0" w:space="0" w:color="auto"/>
        <w:left w:val="none" w:sz="0" w:space="0" w:color="auto"/>
        <w:bottom w:val="none" w:sz="0" w:space="0" w:color="auto"/>
        <w:right w:val="none" w:sz="0" w:space="0" w:color="auto"/>
      </w:divBdr>
    </w:div>
    <w:div w:id="263000657">
      <w:bodyDiv w:val="1"/>
      <w:marLeft w:val="0"/>
      <w:marRight w:val="0"/>
      <w:marTop w:val="0"/>
      <w:marBottom w:val="0"/>
      <w:divBdr>
        <w:top w:val="none" w:sz="0" w:space="0" w:color="auto"/>
        <w:left w:val="none" w:sz="0" w:space="0" w:color="auto"/>
        <w:bottom w:val="none" w:sz="0" w:space="0" w:color="auto"/>
        <w:right w:val="none" w:sz="0" w:space="0" w:color="auto"/>
      </w:divBdr>
    </w:div>
    <w:div w:id="277565364">
      <w:bodyDiv w:val="1"/>
      <w:marLeft w:val="0"/>
      <w:marRight w:val="0"/>
      <w:marTop w:val="0"/>
      <w:marBottom w:val="0"/>
      <w:divBdr>
        <w:top w:val="none" w:sz="0" w:space="0" w:color="auto"/>
        <w:left w:val="none" w:sz="0" w:space="0" w:color="auto"/>
        <w:bottom w:val="none" w:sz="0" w:space="0" w:color="auto"/>
        <w:right w:val="none" w:sz="0" w:space="0" w:color="auto"/>
      </w:divBdr>
    </w:div>
    <w:div w:id="293755594">
      <w:bodyDiv w:val="1"/>
      <w:marLeft w:val="0"/>
      <w:marRight w:val="0"/>
      <w:marTop w:val="0"/>
      <w:marBottom w:val="0"/>
      <w:divBdr>
        <w:top w:val="none" w:sz="0" w:space="0" w:color="auto"/>
        <w:left w:val="none" w:sz="0" w:space="0" w:color="auto"/>
        <w:bottom w:val="none" w:sz="0" w:space="0" w:color="auto"/>
        <w:right w:val="none" w:sz="0" w:space="0" w:color="auto"/>
      </w:divBdr>
    </w:div>
    <w:div w:id="305938004">
      <w:bodyDiv w:val="1"/>
      <w:marLeft w:val="0"/>
      <w:marRight w:val="0"/>
      <w:marTop w:val="0"/>
      <w:marBottom w:val="0"/>
      <w:divBdr>
        <w:top w:val="none" w:sz="0" w:space="0" w:color="auto"/>
        <w:left w:val="none" w:sz="0" w:space="0" w:color="auto"/>
        <w:bottom w:val="none" w:sz="0" w:space="0" w:color="auto"/>
        <w:right w:val="none" w:sz="0" w:space="0" w:color="auto"/>
      </w:divBdr>
    </w:div>
    <w:div w:id="309024430">
      <w:bodyDiv w:val="1"/>
      <w:marLeft w:val="0"/>
      <w:marRight w:val="0"/>
      <w:marTop w:val="0"/>
      <w:marBottom w:val="0"/>
      <w:divBdr>
        <w:top w:val="none" w:sz="0" w:space="0" w:color="auto"/>
        <w:left w:val="none" w:sz="0" w:space="0" w:color="auto"/>
        <w:bottom w:val="none" w:sz="0" w:space="0" w:color="auto"/>
        <w:right w:val="none" w:sz="0" w:space="0" w:color="auto"/>
      </w:divBdr>
    </w:div>
    <w:div w:id="323051087">
      <w:bodyDiv w:val="1"/>
      <w:marLeft w:val="0"/>
      <w:marRight w:val="0"/>
      <w:marTop w:val="0"/>
      <w:marBottom w:val="0"/>
      <w:divBdr>
        <w:top w:val="none" w:sz="0" w:space="0" w:color="auto"/>
        <w:left w:val="none" w:sz="0" w:space="0" w:color="auto"/>
        <w:bottom w:val="none" w:sz="0" w:space="0" w:color="auto"/>
        <w:right w:val="none" w:sz="0" w:space="0" w:color="auto"/>
      </w:divBdr>
    </w:div>
    <w:div w:id="325934967">
      <w:bodyDiv w:val="1"/>
      <w:marLeft w:val="0"/>
      <w:marRight w:val="0"/>
      <w:marTop w:val="0"/>
      <w:marBottom w:val="0"/>
      <w:divBdr>
        <w:top w:val="none" w:sz="0" w:space="0" w:color="auto"/>
        <w:left w:val="none" w:sz="0" w:space="0" w:color="auto"/>
        <w:bottom w:val="none" w:sz="0" w:space="0" w:color="auto"/>
        <w:right w:val="none" w:sz="0" w:space="0" w:color="auto"/>
      </w:divBdr>
    </w:div>
    <w:div w:id="335040257">
      <w:bodyDiv w:val="1"/>
      <w:marLeft w:val="0"/>
      <w:marRight w:val="0"/>
      <w:marTop w:val="0"/>
      <w:marBottom w:val="0"/>
      <w:divBdr>
        <w:top w:val="none" w:sz="0" w:space="0" w:color="auto"/>
        <w:left w:val="none" w:sz="0" w:space="0" w:color="auto"/>
        <w:bottom w:val="none" w:sz="0" w:space="0" w:color="auto"/>
        <w:right w:val="none" w:sz="0" w:space="0" w:color="auto"/>
      </w:divBdr>
    </w:div>
    <w:div w:id="408961497">
      <w:bodyDiv w:val="1"/>
      <w:marLeft w:val="0"/>
      <w:marRight w:val="0"/>
      <w:marTop w:val="0"/>
      <w:marBottom w:val="0"/>
      <w:divBdr>
        <w:top w:val="none" w:sz="0" w:space="0" w:color="auto"/>
        <w:left w:val="none" w:sz="0" w:space="0" w:color="auto"/>
        <w:bottom w:val="none" w:sz="0" w:space="0" w:color="auto"/>
        <w:right w:val="none" w:sz="0" w:space="0" w:color="auto"/>
      </w:divBdr>
    </w:div>
    <w:div w:id="445084007">
      <w:bodyDiv w:val="1"/>
      <w:marLeft w:val="0"/>
      <w:marRight w:val="0"/>
      <w:marTop w:val="0"/>
      <w:marBottom w:val="0"/>
      <w:divBdr>
        <w:top w:val="none" w:sz="0" w:space="0" w:color="auto"/>
        <w:left w:val="none" w:sz="0" w:space="0" w:color="auto"/>
        <w:bottom w:val="none" w:sz="0" w:space="0" w:color="auto"/>
        <w:right w:val="none" w:sz="0" w:space="0" w:color="auto"/>
      </w:divBdr>
    </w:div>
    <w:div w:id="453865182">
      <w:bodyDiv w:val="1"/>
      <w:marLeft w:val="0"/>
      <w:marRight w:val="0"/>
      <w:marTop w:val="0"/>
      <w:marBottom w:val="0"/>
      <w:divBdr>
        <w:top w:val="none" w:sz="0" w:space="0" w:color="auto"/>
        <w:left w:val="none" w:sz="0" w:space="0" w:color="auto"/>
        <w:bottom w:val="none" w:sz="0" w:space="0" w:color="auto"/>
        <w:right w:val="none" w:sz="0" w:space="0" w:color="auto"/>
      </w:divBdr>
    </w:div>
    <w:div w:id="480464518">
      <w:bodyDiv w:val="1"/>
      <w:marLeft w:val="0"/>
      <w:marRight w:val="0"/>
      <w:marTop w:val="0"/>
      <w:marBottom w:val="0"/>
      <w:divBdr>
        <w:top w:val="none" w:sz="0" w:space="0" w:color="auto"/>
        <w:left w:val="none" w:sz="0" w:space="0" w:color="auto"/>
        <w:bottom w:val="none" w:sz="0" w:space="0" w:color="auto"/>
        <w:right w:val="none" w:sz="0" w:space="0" w:color="auto"/>
      </w:divBdr>
      <w:divsChild>
        <w:div w:id="357661158">
          <w:marLeft w:val="1238"/>
          <w:marRight w:val="0"/>
          <w:marTop w:val="140"/>
          <w:marBottom w:val="0"/>
          <w:divBdr>
            <w:top w:val="none" w:sz="0" w:space="0" w:color="auto"/>
            <w:left w:val="none" w:sz="0" w:space="0" w:color="auto"/>
            <w:bottom w:val="none" w:sz="0" w:space="0" w:color="auto"/>
            <w:right w:val="none" w:sz="0" w:space="0" w:color="auto"/>
          </w:divBdr>
        </w:div>
        <w:div w:id="640502204">
          <w:marLeft w:val="1238"/>
          <w:marRight w:val="0"/>
          <w:marTop w:val="140"/>
          <w:marBottom w:val="0"/>
          <w:divBdr>
            <w:top w:val="none" w:sz="0" w:space="0" w:color="auto"/>
            <w:left w:val="none" w:sz="0" w:space="0" w:color="auto"/>
            <w:bottom w:val="none" w:sz="0" w:space="0" w:color="auto"/>
            <w:right w:val="none" w:sz="0" w:space="0" w:color="auto"/>
          </w:divBdr>
        </w:div>
        <w:div w:id="761875887">
          <w:marLeft w:val="1238"/>
          <w:marRight w:val="0"/>
          <w:marTop w:val="140"/>
          <w:marBottom w:val="0"/>
          <w:divBdr>
            <w:top w:val="none" w:sz="0" w:space="0" w:color="auto"/>
            <w:left w:val="none" w:sz="0" w:space="0" w:color="auto"/>
            <w:bottom w:val="none" w:sz="0" w:space="0" w:color="auto"/>
            <w:right w:val="none" w:sz="0" w:space="0" w:color="auto"/>
          </w:divBdr>
        </w:div>
        <w:div w:id="830634415">
          <w:marLeft w:val="1238"/>
          <w:marRight w:val="0"/>
          <w:marTop w:val="140"/>
          <w:marBottom w:val="0"/>
          <w:divBdr>
            <w:top w:val="none" w:sz="0" w:space="0" w:color="auto"/>
            <w:left w:val="none" w:sz="0" w:space="0" w:color="auto"/>
            <w:bottom w:val="none" w:sz="0" w:space="0" w:color="auto"/>
            <w:right w:val="none" w:sz="0" w:space="0" w:color="auto"/>
          </w:divBdr>
        </w:div>
        <w:div w:id="946931967">
          <w:marLeft w:val="1238"/>
          <w:marRight w:val="0"/>
          <w:marTop w:val="140"/>
          <w:marBottom w:val="0"/>
          <w:divBdr>
            <w:top w:val="none" w:sz="0" w:space="0" w:color="auto"/>
            <w:left w:val="none" w:sz="0" w:space="0" w:color="auto"/>
            <w:bottom w:val="none" w:sz="0" w:space="0" w:color="auto"/>
            <w:right w:val="none" w:sz="0" w:space="0" w:color="auto"/>
          </w:divBdr>
        </w:div>
        <w:div w:id="1697538008">
          <w:marLeft w:val="1238"/>
          <w:marRight w:val="0"/>
          <w:marTop w:val="140"/>
          <w:marBottom w:val="0"/>
          <w:divBdr>
            <w:top w:val="none" w:sz="0" w:space="0" w:color="auto"/>
            <w:left w:val="none" w:sz="0" w:space="0" w:color="auto"/>
            <w:bottom w:val="none" w:sz="0" w:space="0" w:color="auto"/>
            <w:right w:val="none" w:sz="0" w:space="0" w:color="auto"/>
          </w:divBdr>
        </w:div>
      </w:divsChild>
    </w:div>
    <w:div w:id="500585381">
      <w:bodyDiv w:val="1"/>
      <w:marLeft w:val="0"/>
      <w:marRight w:val="0"/>
      <w:marTop w:val="0"/>
      <w:marBottom w:val="0"/>
      <w:divBdr>
        <w:top w:val="none" w:sz="0" w:space="0" w:color="auto"/>
        <w:left w:val="none" w:sz="0" w:space="0" w:color="auto"/>
        <w:bottom w:val="none" w:sz="0" w:space="0" w:color="auto"/>
        <w:right w:val="none" w:sz="0" w:space="0" w:color="auto"/>
      </w:divBdr>
    </w:div>
    <w:div w:id="502669121">
      <w:bodyDiv w:val="1"/>
      <w:marLeft w:val="0"/>
      <w:marRight w:val="0"/>
      <w:marTop w:val="0"/>
      <w:marBottom w:val="0"/>
      <w:divBdr>
        <w:top w:val="none" w:sz="0" w:space="0" w:color="auto"/>
        <w:left w:val="none" w:sz="0" w:space="0" w:color="auto"/>
        <w:bottom w:val="none" w:sz="0" w:space="0" w:color="auto"/>
        <w:right w:val="none" w:sz="0" w:space="0" w:color="auto"/>
      </w:divBdr>
    </w:div>
    <w:div w:id="521280797">
      <w:bodyDiv w:val="1"/>
      <w:marLeft w:val="0"/>
      <w:marRight w:val="0"/>
      <w:marTop w:val="0"/>
      <w:marBottom w:val="0"/>
      <w:divBdr>
        <w:top w:val="none" w:sz="0" w:space="0" w:color="auto"/>
        <w:left w:val="none" w:sz="0" w:space="0" w:color="auto"/>
        <w:bottom w:val="none" w:sz="0" w:space="0" w:color="auto"/>
        <w:right w:val="none" w:sz="0" w:space="0" w:color="auto"/>
      </w:divBdr>
    </w:div>
    <w:div w:id="529490250">
      <w:bodyDiv w:val="1"/>
      <w:marLeft w:val="0"/>
      <w:marRight w:val="0"/>
      <w:marTop w:val="0"/>
      <w:marBottom w:val="0"/>
      <w:divBdr>
        <w:top w:val="none" w:sz="0" w:space="0" w:color="auto"/>
        <w:left w:val="none" w:sz="0" w:space="0" w:color="auto"/>
        <w:bottom w:val="none" w:sz="0" w:space="0" w:color="auto"/>
        <w:right w:val="none" w:sz="0" w:space="0" w:color="auto"/>
      </w:divBdr>
      <w:divsChild>
        <w:div w:id="39287266">
          <w:marLeft w:val="547"/>
          <w:marRight w:val="0"/>
          <w:marTop w:val="140"/>
          <w:marBottom w:val="0"/>
          <w:divBdr>
            <w:top w:val="none" w:sz="0" w:space="0" w:color="auto"/>
            <w:left w:val="none" w:sz="0" w:space="0" w:color="auto"/>
            <w:bottom w:val="none" w:sz="0" w:space="0" w:color="auto"/>
            <w:right w:val="none" w:sz="0" w:space="0" w:color="auto"/>
          </w:divBdr>
        </w:div>
        <w:div w:id="159348208">
          <w:marLeft w:val="1238"/>
          <w:marRight w:val="0"/>
          <w:marTop w:val="140"/>
          <w:marBottom w:val="0"/>
          <w:divBdr>
            <w:top w:val="none" w:sz="0" w:space="0" w:color="auto"/>
            <w:left w:val="none" w:sz="0" w:space="0" w:color="auto"/>
            <w:bottom w:val="none" w:sz="0" w:space="0" w:color="auto"/>
            <w:right w:val="none" w:sz="0" w:space="0" w:color="auto"/>
          </w:divBdr>
        </w:div>
        <w:div w:id="171997156">
          <w:marLeft w:val="1915"/>
          <w:marRight w:val="0"/>
          <w:marTop w:val="140"/>
          <w:marBottom w:val="0"/>
          <w:divBdr>
            <w:top w:val="none" w:sz="0" w:space="0" w:color="auto"/>
            <w:left w:val="none" w:sz="0" w:space="0" w:color="auto"/>
            <w:bottom w:val="none" w:sz="0" w:space="0" w:color="auto"/>
            <w:right w:val="none" w:sz="0" w:space="0" w:color="auto"/>
          </w:divBdr>
        </w:div>
        <w:div w:id="239409281">
          <w:marLeft w:val="1915"/>
          <w:marRight w:val="0"/>
          <w:marTop w:val="140"/>
          <w:marBottom w:val="0"/>
          <w:divBdr>
            <w:top w:val="none" w:sz="0" w:space="0" w:color="auto"/>
            <w:left w:val="none" w:sz="0" w:space="0" w:color="auto"/>
            <w:bottom w:val="none" w:sz="0" w:space="0" w:color="auto"/>
            <w:right w:val="none" w:sz="0" w:space="0" w:color="auto"/>
          </w:divBdr>
        </w:div>
        <w:div w:id="507988196">
          <w:marLeft w:val="1238"/>
          <w:marRight w:val="0"/>
          <w:marTop w:val="140"/>
          <w:marBottom w:val="0"/>
          <w:divBdr>
            <w:top w:val="none" w:sz="0" w:space="0" w:color="auto"/>
            <w:left w:val="none" w:sz="0" w:space="0" w:color="auto"/>
            <w:bottom w:val="none" w:sz="0" w:space="0" w:color="auto"/>
            <w:right w:val="none" w:sz="0" w:space="0" w:color="auto"/>
          </w:divBdr>
        </w:div>
        <w:div w:id="585458521">
          <w:marLeft w:val="1238"/>
          <w:marRight w:val="0"/>
          <w:marTop w:val="140"/>
          <w:marBottom w:val="0"/>
          <w:divBdr>
            <w:top w:val="none" w:sz="0" w:space="0" w:color="auto"/>
            <w:left w:val="none" w:sz="0" w:space="0" w:color="auto"/>
            <w:bottom w:val="none" w:sz="0" w:space="0" w:color="auto"/>
            <w:right w:val="none" w:sz="0" w:space="0" w:color="auto"/>
          </w:divBdr>
        </w:div>
        <w:div w:id="694695994">
          <w:marLeft w:val="1238"/>
          <w:marRight w:val="0"/>
          <w:marTop w:val="140"/>
          <w:marBottom w:val="0"/>
          <w:divBdr>
            <w:top w:val="none" w:sz="0" w:space="0" w:color="auto"/>
            <w:left w:val="none" w:sz="0" w:space="0" w:color="auto"/>
            <w:bottom w:val="none" w:sz="0" w:space="0" w:color="auto"/>
            <w:right w:val="none" w:sz="0" w:space="0" w:color="auto"/>
          </w:divBdr>
        </w:div>
        <w:div w:id="772936785">
          <w:marLeft w:val="1238"/>
          <w:marRight w:val="0"/>
          <w:marTop w:val="140"/>
          <w:marBottom w:val="0"/>
          <w:divBdr>
            <w:top w:val="none" w:sz="0" w:space="0" w:color="auto"/>
            <w:left w:val="none" w:sz="0" w:space="0" w:color="auto"/>
            <w:bottom w:val="none" w:sz="0" w:space="0" w:color="auto"/>
            <w:right w:val="none" w:sz="0" w:space="0" w:color="auto"/>
          </w:divBdr>
        </w:div>
        <w:div w:id="862594090">
          <w:marLeft w:val="1915"/>
          <w:marRight w:val="0"/>
          <w:marTop w:val="140"/>
          <w:marBottom w:val="0"/>
          <w:divBdr>
            <w:top w:val="none" w:sz="0" w:space="0" w:color="auto"/>
            <w:left w:val="none" w:sz="0" w:space="0" w:color="auto"/>
            <w:bottom w:val="none" w:sz="0" w:space="0" w:color="auto"/>
            <w:right w:val="none" w:sz="0" w:space="0" w:color="auto"/>
          </w:divBdr>
        </w:div>
        <w:div w:id="1195650997">
          <w:marLeft w:val="1238"/>
          <w:marRight w:val="0"/>
          <w:marTop w:val="140"/>
          <w:marBottom w:val="0"/>
          <w:divBdr>
            <w:top w:val="none" w:sz="0" w:space="0" w:color="auto"/>
            <w:left w:val="none" w:sz="0" w:space="0" w:color="auto"/>
            <w:bottom w:val="none" w:sz="0" w:space="0" w:color="auto"/>
            <w:right w:val="none" w:sz="0" w:space="0" w:color="auto"/>
          </w:divBdr>
        </w:div>
        <w:div w:id="1560676251">
          <w:marLeft w:val="1238"/>
          <w:marRight w:val="0"/>
          <w:marTop w:val="140"/>
          <w:marBottom w:val="0"/>
          <w:divBdr>
            <w:top w:val="none" w:sz="0" w:space="0" w:color="auto"/>
            <w:left w:val="none" w:sz="0" w:space="0" w:color="auto"/>
            <w:bottom w:val="none" w:sz="0" w:space="0" w:color="auto"/>
            <w:right w:val="none" w:sz="0" w:space="0" w:color="auto"/>
          </w:divBdr>
        </w:div>
        <w:div w:id="1861624307">
          <w:marLeft w:val="1238"/>
          <w:marRight w:val="0"/>
          <w:marTop w:val="140"/>
          <w:marBottom w:val="0"/>
          <w:divBdr>
            <w:top w:val="none" w:sz="0" w:space="0" w:color="auto"/>
            <w:left w:val="none" w:sz="0" w:space="0" w:color="auto"/>
            <w:bottom w:val="none" w:sz="0" w:space="0" w:color="auto"/>
            <w:right w:val="none" w:sz="0" w:space="0" w:color="auto"/>
          </w:divBdr>
        </w:div>
        <w:div w:id="1973247353">
          <w:marLeft w:val="1915"/>
          <w:marRight w:val="0"/>
          <w:marTop w:val="140"/>
          <w:marBottom w:val="0"/>
          <w:divBdr>
            <w:top w:val="none" w:sz="0" w:space="0" w:color="auto"/>
            <w:left w:val="none" w:sz="0" w:space="0" w:color="auto"/>
            <w:bottom w:val="none" w:sz="0" w:space="0" w:color="auto"/>
            <w:right w:val="none" w:sz="0" w:space="0" w:color="auto"/>
          </w:divBdr>
        </w:div>
        <w:div w:id="2130471615">
          <w:marLeft w:val="547"/>
          <w:marRight w:val="0"/>
          <w:marTop w:val="140"/>
          <w:marBottom w:val="0"/>
          <w:divBdr>
            <w:top w:val="none" w:sz="0" w:space="0" w:color="auto"/>
            <w:left w:val="none" w:sz="0" w:space="0" w:color="auto"/>
            <w:bottom w:val="none" w:sz="0" w:space="0" w:color="auto"/>
            <w:right w:val="none" w:sz="0" w:space="0" w:color="auto"/>
          </w:divBdr>
        </w:div>
      </w:divsChild>
    </w:div>
    <w:div w:id="529800488">
      <w:bodyDiv w:val="1"/>
      <w:marLeft w:val="0"/>
      <w:marRight w:val="0"/>
      <w:marTop w:val="0"/>
      <w:marBottom w:val="0"/>
      <w:divBdr>
        <w:top w:val="none" w:sz="0" w:space="0" w:color="auto"/>
        <w:left w:val="none" w:sz="0" w:space="0" w:color="auto"/>
        <w:bottom w:val="none" w:sz="0" w:space="0" w:color="auto"/>
        <w:right w:val="none" w:sz="0" w:space="0" w:color="auto"/>
      </w:divBdr>
    </w:div>
    <w:div w:id="554973337">
      <w:bodyDiv w:val="1"/>
      <w:marLeft w:val="0"/>
      <w:marRight w:val="0"/>
      <w:marTop w:val="0"/>
      <w:marBottom w:val="0"/>
      <w:divBdr>
        <w:top w:val="none" w:sz="0" w:space="0" w:color="auto"/>
        <w:left w:val="none" w:sz="0" w:space="0" w:color="auto"/>
        <w:bottom w:val="none" w:sz="0" w:space="0" w:color="auto"/>
        <w:right w:val="none" w:sz="0" w:space="0" w:color="auto"/>
      </w:divBdr>
    </w:div>
    <w:div w:id="581372353">
      <w:bodyDiv w:val="1"/>
      <w:marLeft w:val="0"/>
      <w:marRight w:val="0"/>
      <w:marTop w:val="0"/>
      <w:marBottom w:val="0"/>
      <w:divBdr>
        <w:top w:val="none" w:sz="0" w:space="0" w:color="auto"/>
        <w:left w:val="none" w:sz="0" w:space="0" w:color="auto"/>
        <w:bottom w:val="none" w:sz="0" w:space="0" w:color="auto"/>
        <w:right w:val="none" w:sz="0" w:space="0" w:color="auto"/>
      </w:divBdr>
      <w:divsChild>
        <w:div w:id="36861996">
          <w:marLeft w:val="1915"/>
          <w:marRight w:val="0"/>
          <w:marTop w:val="140"/>
          <w:marBottom w:val="0"/>
          <w:divBdr>
            <w:top w:val="none" w:sz="0" w:space="0" w:color="auto"/>
            <w:left w:val="none" w:sz="0" w:space="0" w:color="auto"/>
            <w:bottom w:val="none" w:sz="0" w:space="0" w:color="auto"/>
            <w:right w:val="none" w:sz="0" w:space="0" w:color="auto"/>
          </w:divBdr>
        </w:div>
        <w:div w:id="817962881">
          <w:marLeft w:val="1915"/>
          <w:marRight w:val="0"/>
          <w:marTop w:val="140"/>
          <w:marBottom w:val="0"/>
          <w:divBdr>
            <w:top w:val="none" w:sz="0" w:space="0" w:color="auto"/>
            <w:left w:val="none" w:sz="0" w:space="0" w:color="auto"/>
            <w:bottom w:val="none" w:sz="0" w:space="0" w:color="auto"/>
            <w:right w:val="none" w:sz="0" w:space="0" w:color="auto"/>
          </w:divBdr>
        </w:div>
        <w:div w:id="1265922472">
          <w:marLeft w:val="1238"/>
          <w:marRight w:val="0"/>
          <w:marTop w:val="140"/>
          <w:marBottom w:val="0"/>
          <w:divBdr>
            <w:top w:val="none" w:sz="0" w:space="0" w:color="auto"/>
            <w:left w:val="none" w:sz="0" w:space="0" w:color="auto"/>
            <w:bottom w:val="none" w:sz="0" w:space="0" w:color="auto"/>
            <w:right w:val="none" w:sz="0" w:space="0" w:color="auto"/>
          </w:divBdr>
        </w:div>
        <w:div w:id="1788623418">
          <w:marLeft w:val="1238"/>
          <w:marRight w:val="0"/>
          <w:marTop w:val="140"/>
          <w:marBottom w:val="0"/>
          <w:divBdr>
            <w:top w:val="none" w:sz="0" w:space="0" w:color="auto"/>
            <w:left w:val="none" w:sz="0" w:space="0" w:color="auto"/>
            <w:bottom w:val="none" w:sz="0" w:space="0" w:color="auto"/>
            <w:right w:val="none" w:sz="0" w:space="0" w:color="auto"/>
          </w:divBdr>
        </w:div>
        <w:div w:id="1900825941">
          <w:marLeft w:val="1915"/>
          <w:marRight w:val="0"/>
          <w:marTop w:val="140"/>
          <w:marBottom w:val="0"/>
          <w:divBdr>
            <w:top w:val="none" w:sz="0" w:space="0" w:color="auto"/>
            <w:left w:val="none" w:sz="0" w:space="0" w:color="auto"/>
            <w:bottom w:val="none" w:sz="0" w:space="0" w:color="auto"/>
            <w:right w:val="none" w:sz="0" w:space="0" w:color="auto"/>
          </w:divBdr>
        </w:div>
      </w:divsChild>
    </w:div>
    <w:div w:id="592052752">
      <w:bodyDiv w:val="1"/>
      <w:marLeft w:val="0"/>
      <w:marRight w:val="0"/>
      <w:marTop w:val="0"/>
      <w:marBottom w:val="0"/>
      <w:divBdr>
        <w:top w:val="none" w:sz="0" w:space="0" w:color="auto"/>
        <w:left w:val="none" w:sz="0" w:space="0" w:color="auto"/>
        <w:bottom w:val="none" w:sz="0" w:space="0" w:color="auto"/>
        <w:right w:val="none" w:sz="0" w:space="0" w:color="auto"/>
      </w:divBdr>
    </w:div>
    <w:div w:id="609242652">
      <w:bodyDiv w:val="1"/>
      <w:marLeft w:val="0"/>
      <w:marRight w:val="0"/>
      <w:marTop w:val="0"/>
      <w:marBottom w:val="0"/>
      <w:divBdr>
        <w:top w:val="none" w:sz="0" w:space="0" w:color="auto"/>
        <w:left w:val="none" w:sz="0" w:space="0" w:color="auto"/>
        <w:bottom w:val="none" w:sz="0" w:space="0" w:color="auto"/>
        <w:right w:val="none" w:sz="0" w:space="0" w:color="auto"/>
      </w:divBdr>
    </w:div>
    <w:div w:id="641275788">
      <w:bodyDiv w:val="1"/>
      <w:marLeft w:val="0"/>
      <w:marRight w:val="0"/>
      <w:marTop w:val="0"/>
      <w:marBottom w:val="0"/>
      <w:divBdr>
        <w:top w:val="none" w:sz="0" w:space="0" w:color="auto"/>
        <w:left w:val="none" w:sz="0" w:space="0" w:color="auto"/>
        <w:bottom w:val="none" w:sz="0" w:space="0" w:color="auto"/>
        <w:right w:val="none" w:sz="0" w:space="0" w:color="auto"/>
      </w:divBdr>
      <w:divsChild>
        <w:div w:id="2101952123">
          <w:marLeft w:val="0"/>
          <w:marRight w:val="0"/>
          <w:marTop w:val="0"/>
          <w:marBottom w:val="0"/>
          <w:divBdr>
            <w:top w:val="none" w:sz="0" w:space="0" w:color="auto"/>
            <w:left w:val="none" w:sz="0" w:space="0" w:color="auto"/>
            <w:bottom w:val="none" w:sz="0" w:space="0" w:color="auto"/>
            <w:right w:val="none" w:sz="0" w:space="0" w:color="auto"/>
          </w:divBdr>
        </w:div>
      </w:divsChild>
    </w:div>
    <w:div w:id="644433140">
      <w:bodyDiv w:val="1"/>
      <w:marLeft w:val="0"/>
      <w:marRight w:val="0"/>
      <w:marTop w:val="0"/>
      <w:marBottom w:val="0"/>
      <w:divBdr>
        <w:top w:val="none" w:sz="0" w:space="0" w:color="auto"/>
        <w:left w:val="none" w:sz="0" w:space="0" w:color="auto"/>
        <w:bottom w:val="none" w:sz="0" w:space="0" w:color="auto"/>
        <w:right w:val="none" w:sz="0" w:space="0" w:color="auto"/>
      </w:divBdr>
    </w:div>
    <w:div w:id="703600177">
      <w:bodyDiv w:val="1"/>
      <w:marLeft w:val="0"/>
      <w:marRight w:val="0"/>
      <w:marTop w:val="0"/>
      <w:marBottom w:val="0"/>
      <w:divBdr>
        <w:top w:val="none" w:sz="0" w:space="0" w:color="auto"/>
        <w:left w:val="none" w:sz="0" w:space="0" w:color="auto"/>
        <w:bottom w:val="none" w:sz="0" w:space="0" w:color="auto"/>
        <w:right w:val="none" w:sz="0" w:space="0" w:color="auto"/>
      </w:divBdr>
      <w:divsChild>
        <w:div w:id="2060321891">
          <w:marLeft w:val="0"/>
          <w:marRight w:val="0"/>
          <w:marTop w:val="0"/>
          <w:marBottom w:val="0"/>
          <w:divBdr>
            <w:top w:val="none" w:sz="0" w:space="0" w:color="auto"/>
            <w:left w:val="none" w:sz="0" w:space="0" w:color="auto"/>
            <w:bottom w:val="none" w:sz="0" w:space="0" w:color="auto"/>
            <w:right w:val="none" w:sz="0" w:space="0" w:color="auto"/>
          </w:divBdr>
          <w:divsChild>
            <w:div w:id="300967156">
              <w:marLeft w:val="0"/>
              <w:marRight w:val="0"/>
              <w:marTop w:val="0"/>
              <w:marBottom w:val="300"/>
              <w:divBdr>
                <w:top w:val="none" w:sz="0" w:space="0" w:color="auto"/>
                <w:left w:val="none" w:sz="0" w:space="0" w:color="auto"/>
                <w:bottom w:val="none" w:sz="0" w:space="0" w:color="auto"/>
                <w:right w:val="none" w:sz="0" w:space="0" w:color="auto"/>
              </w:divBdr>
            </w:div>
          </w:divsChild>
        </w:div>
        <w:div w:id="1569995054">
          <w:marLeft w:val="0"/>
          <w:marRight w:val="0"/>
          <w:marTop w:val="0"/>
          <w:marBottom w:val="300"/>
          <w:divBdr>
            <w:top w:val="none" w:sz="0" w:space="0" w:color="auto"/>
            <w:left w:val="none" w:sz="0" w:space="0" w:color="auto"/>
            <w:bottom w:val="none" w:sz="0" w:space="0" w:color="auto"/>
            <w:right w:val="none" w:sz="0" w:space="0" w:color="auto"/>
          </w:divBdr>
        </w:div>
        <w:div w:id="1001196759">
          <w:marLeft w:val="0"/>
          <w:marRight w:val="0"/>
          <w:marTop w:val="300"/>
          <w:marBottom w:val="0"/>
          <w:divBdr>
            <w:top w:val="none" w:sz="0" w:space="0" w:color="auto"/>
            <w:left w:val="none" w:sz="0" w:space="0" w:color="auto"/>
            <w:bottom w:val="none" w:sz="0" w:space="0" w:color="auto"/>
            <w:right w:val="none" w:sz="0" w:space="0" w:color="auto"/>
          </w:divBdr>
        </w:div>
      </w:divsChild>
    </w:div>
    <w:div w:id="709720797">
      <w:bodyDiv w:val="1"/>
      <w:marLeft w:val="0"/>
      <w:marRight w:val="0"/>
      <w:marTop w:val="0"/>
      <w:marBottom w:val="0"/>
      <w:divBdr>
        <w:top w:val="none" w:sz="0" w:space="0" w:color="auto"/>
        <w:left w:val="none" w:sz="0" w:space="0" w:color="auto"/>
        <w:bottom w:val="none" w:sz="0" w:space="0" w:color="auto"/>
        <w:right w:val="none" w:sz="0" w:space="0" w:color="auto"/>
      </w:divBdr>
    </w:div>
    <w:div w:id="715004476">
      <w:bodyDiv w:val="1"/>
      <w:marLeft w:val="0"/>
      <w:marRight w:val="0"/>
      <w:marTop w:val="0"/>
      <w:marBottom w:val="0"/>
      <w:divBdr>
        <w:top w:val="none" w:sz="0" w:space="0" w:color="auto"/>
        <w:left w:val="none" w:sz="0" w:space="0" w:color="auto"/>
        <w:bottom w:val="none" w:sz="0" w:space="0" w:color="auto"/>
        <w:right w:val="none" w:sz="0" w:space="0" w:color="auto"/>
      </w:divBdr>
      <w:divsChild>
        <w:div w:id="191041323">
          <w:marLeft w:val="1238"/>
          <w:marRight w:val="0"/>
          <w:marTop w:val="140"/>
          <w:marBottom w:val="0"/>
          <w:divBdr>
            <w:top w:val="none" w:sz="0" w:space="0" w:color="auto"/>
            <w:left w:val="none" w:sz="0" w:space="0" w:color="auto"/>
            <w:bottom w:val="none" w:sz="0" w:space="0" w:color="auto"/>
            <w:right w:val="none" w:sz="0" w:space="0" w:color="auto"/>
          </w:divBdr>
        </w:div>
        <w:div w:id="228811455">
          <w:marLeft w:val="1238"/>
          <w:marRight w:val="0"/>
          <w:marTop w:val="140"/>
          <w:marBottom w:val="0"/>
          <w:divBdr>
            <w:top w:val="none" w:sz="0" w:space="0" w:color="auto"/>
            <w:left w:val="none" w:sz="0" w:space="0" w:color="auto"/>
            <w:bottom w:val="none" w:sz="0" w:space="0" w:color="auto"/>
            <w:right w:val="none" w:sz="0" w:space="0" w:color="auto"/>
          </w:divBdr>
        </w:div>
        <w:div w:id="463277109">
          <w:marLeft w:val="1238"/>
          <w:marRight w:val="0"/>
          <w:marTop w:val="140"/>
          <w:marBottom w:val="0"/>
          <w:divBdr>
            <w:top w:val="none" w:sz="0" w:space="0" w:color="auto"/>
            <w:left w:val="none" w:sz="0" w:space="0" w:color="auto"/>
            <w:bottom w:val="none" w:sz="0" w:space="0" w:color="auto"/>
            <w:right w:val="none" w:sz="0" w:space="0" w:color="auto"/>
          </w:divBdr>
        </w:div>
        <w:div w:id="472674004">
          <w:marLeft w:val="1915"/>
          <w:marRight w:val="0"/>
          <w:marTop w:val="140"/>
          <w:marBottom w:val="0"/>
          <w:divBdr>
            <w:top w:val="none" w:sz="0" w:space="0" w:color="auto"/>
            <w:left w:val="none" w:sz="0" w:space="0" w:color="auto"/>
            <w:bottom w:val="none" w:sz="0" w:space="0" w:color="auto"/>
            <w:right w:val="none" w:sz="0" w:space="0" w:color="auto"/>
          </w:divBdr>
        </w:div>
        <w:div w:id="491717763">
          <w:marLeft w:val="1915"/>
          <w:marRight w:val="0"/>
          <w:marTop w:val="140"/>
          <w:marBottom w:val="0"/>
          <w:divBdr>
            <w:top w:val="none" w:sz="0" w:space="0" w:color="auto"/>
            <w:left w:val="none" w:sz="0" w:space="0" w:color="auto"/>
            <w:bottom w:val="none" w:sz="0" w:space="0" w:color="auto"/>
            <w:right w:val="none" w:sz="0" w:space="0" w:color="auto"/>
          </w:divBdr>
        </w:div>
        <w:div w:id="707728877">
          <w:marLeft w:val="1238"/>
          <w:marRight w:val="0"/>
          <w:marTop w:val="140"/>
          <w:marBottom w:val="0"/>
          <w:divBdr>
            <w:top w:val="none" w:sz="0" w:space="0" w:color="auto"/>
            <w:left w:val="none" w:sz="0" w:space="0" w:color="auto"/>
            <w:bottom w:val="none" w:sz="0" w:space="0" w:color="auto"/>
            <w:right w:val="none" w:sz="0" w:space="0" w:color="auto"/>
          </w:divBdr>
        </w:div>
        <w:div w:id="988173801">
          <w:marLeft w:val="547"/>
          <w:marRight w:val="0"/>
          <w:marTop w:val="140"/>
          <w:marBottom w:val="0"/>
          <w:divBdr>
            <w:top w:val="none" w:sz="0" w:space="0" w:color="auto"/>
            <w:left w:val="none" w:sz="0" w:space="0" w:color="auto"/>
            <w:bottom w:val="none" w:sz="0" w:space="0" w:color="auto"/>
            <w:right w:val="none" w:sz="0" w:space="0" w:color="auto"/>
          </w:divBdr>
        </w:div>
        <w:div w:id="1028068335">
          <w:marLeft w:val="1238"/>
          <w:marRight w:val="0"/>
          <w:marTop w:val="140"/>
          <w:marBottom w:val="0"/>
          <w:divBdr>
            <w:top w:val="none" w:sz="0" w:space="0" w:color="auto"/>
            <w:left w:val="none" w:sz="0" w:space="0" w:color="auto"/>
            <w:bottom w:val="none" w:sz="0" w:space="0" w:color="auto"/>
            <w:right w:val="none" w:sz="0" w:space="0" w:color="auto"/>
          </w:divBdr>
        </w:div>
        <w:div w:id="1116293153">
          <w:marLeft w:val="547"/>
          <w:marRight w:val="0"/>
          <w:marTop w:val="140"/>
          <w:marBottom w:val="0"/>
          <w:divBdr>
            <w:top w:val="none" w:sz="0" w:space="0" w:color="auto"/>
            <w:left w:val="none" w:sz="0" w:space="0" w:color="auto"/>
            <w:bottom w:val="none" w:sz="0" w:space="0" w:color="auto"/>
            <w:right w:val="none" w:sz="0" w:space="0" w:color="auto"/>
          </w:divBdr>
        </w:div>
        <w:div w:id="1645891164">
          <w:marLeft w:val="1915"/>
          <w:marRight w:val="0"/>
          <w:marTop w:val="140"/>
          <w:marBottom w:val="0"/>
          <w:divBdr>
            <w:top w:val="none" w:sz="0" w:space="0" w:color="auto"/>
            <w:left w:val="none" w:sz="0" w:space="0" w:color="auto"/>
            <w:bottom w:val="none" w:sz="0" w:space="0" w:color="auto"/>
            <w:right w:val="none" w:sz="0" w:space="0" w:color="auto"/>
          </w:divBdr>
        </w:div>
      </w:divsChild>
    </w:div>
    <w:div w:id="739445037">
      <w:bodyDiv w:val="1"/>
      <w:marLeft w:val="0"/>
      <w:marRight w:val="0"/>
      <w:marTop w:val="0"/>
      <w:marBottom w:val="0"/>
      <w:divBdr>
        <w:top w:val="none" w:sz="0" w:space="0" w:color="auto"/>
        <w:left w:val="none" w:sz="0" w:space="0" w:color="auto"/>
        <w:bottom w:val="none" w:sz="0" w:space="0" w:color="auto"/>
        <w:right w:val="none" w:sz="0" w:space="0" w:color="auto"/>
      </w:divBdr>
    </w:div>
    <w:div w:id="752123826">
      <w:bodyDiv w:val="1"/>
      <w:marLeft w:val="0"/>
      <w:marRight w:val="0"/>
      <w:marTop w:val="0"/>
      <w:marBottom w:val="0"/>
      <w:divBdr>
        <w:top w:val="none" w:sz="0" w:space="0" w:color="auto"/>
        <w:left w:val="none" w:sz="0" w:space="0" w:color="auto"/>
        <w:bottom w:val="none" w:sz="0" w:space="0" w:color="auto"/>
        <w:right w:val="none" w:sz="0" w:space="0" w:color="auto"/>
      </w:divBdr>
    </w:div>
    <w:div w:id="764687322">
      <w:bodyDiv w:val="1"/>
      <w:marLeft w:val="0"/>
      <w:marRight w:val="0"/>
      <w:marTop w:val="0"/>
      <w:marBottom w:val="0"/>
      <w:divBdr>
        <w:top w:val="none" w:sz="0" w:space="0" w:color="auto"/>
        <w:left w:val="none" w:sz="0" w:space="0" w:color="auto"/>
        <w:bottom w:val="none" w:sz="0" w:space="0" w:color="auto"/>
        <w:right w:val="none" w:sz="0" w:space="0" w:color="auto"/>
      </w:divBdr>
    </w:div>
    <w:div w:id="782308148">
      <w:bodyDiv w:val="1"/>
      <w:marLeft w:val="0"/>
      <w:marRight w:val="0"/>
      <w:marTop w:val="0"/>
      <w:marBottom w:val="0"/>
      <w:divBdr>
        <w:top w:val="none" w:sz="0" w:space="0" w:color="auto"/>
        <w:left w:val="none" w:sz="0" w:space="0" w:color="auto"/>
        <w:bottom w:val="none" w:sz="0" w:space="0" w:color="auto"/>
        <w:right w:val="none" w:sz="0" w:space="0" w:color="auto"/>
      </w:divBdr>
    </w:div>
    <w:div w:id="791217261">
      <w:bodyDiv w:val="1"/>
      <w:marLeft w:val="0"/>
      <w:marRight w:val="0"/>
      <w:marTop w:val="0"/>
      <w:marBottom w:val="0"/>
      <w:divBdr>
        <w:top w:val="none" w:sz="0" w:space="0" w:color="auto"/>
        <w:left w:val="none" w:sz="0" w:space="0" w:color="auto"/>
        <w:bottom w:val="none" w:sz="0" w:space="0" w:color="auto"/>
        <w:right w:val="none" w:sz="0" w:space="0" w:color="auto"/>
      </w:divBdr>
    </w:div>
    <w:div w:id="802389779">
      <w:bodyDiv w:val="1"/>
      <w:marLeft w:val="0"/>
      <w:marRight w:val="0"/>
      <w:marTop w:val="0"/>
      <w:marBottom w:val="0"/>
      <w:divBdr>
        <w:top w:val="none" w:sz="0" w:space="0" w:color="auto"/>
        <w:left w:val="none" w:sz="0" w:space="0" w:color="auto"/>
        <w:bottom w:val="none" w:sz="0" w:space="0" w:color="auto"/>
        <w:right w:val="none" w:sz="0" w:space="0" w:color="auto"/>
      </w:divBdr>
    </w:div>
    <w:div w:id="824247206">
      <w:bodyDiv w:val="1"/>
      <w:marLeft w:val="0"/>
      <w:marRight w:val="0"/>
      <w:marTop w:val="0"/>
      <w:marBottom w:val="0"/>
      <w:divBdr>
        <w:top w:val="none" w:sz="0" w:space="0" w:color="auto"/>
        <w:left w:val="none" w:sz="0" w:space="0" w:color="auto"/>
        <w:bottom w:val="none" w:sz="0" w:space="0" w:color="auto"/>
        <w:right w:val="none" w:sz="0" w:space="0" w:color="auto"/>
      </w:divBdr>
    </w:div>
    <w:div w:id="839277963">
      <w:bodyDiv w:val="1"/>
      <w:marLeft w:val="0"/>
      <w:marRight w:val="0"/>
      <w:marTop w:val="0"/>
      <w:marBottom w:val="0"/>
      <w:divBdr>
        <w:top w:val="none" w:sz="0" w:space="0" w:color="auto"/>
        <w:left w:val="none" w:sz="0" w:space="0" w:color="auto"/>
        <w:bottom w:val="none" w:sz="0" w:space="0" w:color="auto"/>
        <w:right w:val="none" w:sz="0" w:space="0" w:color="auto"/>
      </w:divBdr>
      <w:divsChild>
        <w:div w:id="179973185">
          <w:marLeft w:val="1238"/>
          <w:marRight w:val="0"/>
          <w:marTop w:val="140"/>
          <w:marBottom w:val="0"/>
          <w:divBdr>
            <w:top w:val="none" w:sz="0" w:space="0" w:color="auto"/>
            <w:left w:val="none" w:sz="0" w:space="0" w:color="auto"/>
            <w:bottom w:val="none" w:sz="0" w:space="0" w:color="auto"/>
            <w:right w:val="none" w:sz="0" w:space="0" w:color="auto"/>
          </w:divBdr>
        </w:div>
        <w:div w:id="758792063">
          <w:marLeft w:val="1915"/>
          <w:marRight w:val="0"/>
          <w:marTop w:val="140"/>
          <w:marBottom w:val="0"/>
          <w:divBdr>
            <w:top w:val="none" w:sz="0" w:space="0" w:color="auto"/>
            <w:left w:val="none" w:sz="0" w:space="0" w:color="auto"/>
            <w:bottom w:val="none" w:sz="0" w:space="0" w:color="auto"/>
            <w:right w:val="none" w:sz="0" w:space="0" w:color="auto"/>
          </w:divBdr>
        </w:div>
        <w:div w:id="916940684">
          <w:marLeft w:val="1238"/>
          <w:marRight w:val="0"/>
          <w:marTop w:val="140"/>
          <w:marBottom w:val="0"/>
          <w:divBdr>
            <w:top w:val="none" w:sz="0" w:space="0" w:color="auto"/>
            <w:left w:val="none" w:sz="0" w:space="0" w:color="auto"/>
            <w:bottom w:val="none" w:sz="0" w:space="0" w:color="auto"/>
            <w:right w:val="none" w:sz="0" w:space="0" w:color="auto"/>
          </w:divBdr>
        </w:div>
        <w:div w:id="1525826549">
          <w:marLeft w:val="1238"/>
          <w:marRight w:val="0"/>
          <w:marTop w:val="140"/>
          <w:marBottom w:val="0"/>
          <w:divBdr>
            <w:top w:val="none" w:sz="0" w:space="0" w:color="auto"/>
            <w:left w:val="none" w:sz="0" w:space="0" w:color="auto"/>
            <w:bottom w:val="none" w:sz="0" w:space="0" w:color="auto"/>
            <w:right w:val="none" w:sz="0" w:space="0" w:color="auto"/>
          </w:divBdr>
        </w:div>
        <w:div w:id="1909606366">
          <w:marLeft w:val="1238"/>
          <w:marRight w:val="0"/>
          <w:marTop w:val="140"/>
          <w:marBottom w:val="0"/>
          <w:divBdr>
            <w:top w:val="none" w:sz="0" w:space="0" w:color="auto"/>
            <w:left w:val="none" w:sz="0" w:space="0" w:color="auto"/>
            <w:bottom w:val="none" w:sz="0" w:space="0" w:color="auto"/>
            <w:right w:val="none" w:sz="0" w:space="0" w:color="auto"/>
          </w:divBdr>
        </w:div>
        <w:div w:id="2092196747">
          <w:marLeft w:val="1238"/>
          <w:marRight w:val="0"/>
          <w:marTop w:val="140"/>
          <w:marBottom w:val="0"/>
          <w:divBdr>
            <w:top w:val="none" w:sz="0" w:space="0" w:color="auto"/>
            <w:left w:val="none" w:sz="0" w:space="0" w:color="auto"/>
            <w:bottom w:val="none" w:sz="0" w:space="0" w:color="auto"/>
            <w:right w:val="none" w:sz="0" w:space="0" w:color="auto"/>
          </w:divBdr>
        </w:div>
      </w:divsChild>
    </w:div>
    <w:div w:id="866331975">
      <w:bodyDiv w:val="1"/>
      <w:marLeft w:val="0"/>
      <w:marRight w:val="0"/>
      <w:marTop w:val="0"/>
      <w:marBottom w:val="0"/>
      <w:divBdr>
        <w:top w:val="none" w:sz="0" w:space="0" w:color="auto"/>
        <w:left w:val="none" w:sz="0" w:space="0" w:color="auto"/>
        <w:bottom w:val="none" w:sz="0" w:space="0" w:color="auto"/>
        <w:right w:val="none" w:sz="0" w:space="0" w:color="auto"/>
      </w:divBdr>
    </w:div>
    <w:div w:id="889270202">
      <w:bodyDiv w:val="1"/>
      <w:marLeft w:val="0"/>
      <w:marRight w:val="0"/>
      <w:marTop w:val="0"/>
      <w:marBottom w:val="0"/>
      <w:divBdr>
        <w:top w:val="none" w:sz="0" w:space="0" w:color="auto"/>
        <w:left w:val="none" w:sz="0" w:space="0" w:color="auto"/>
        <w:bottom w:val="none" w:sz="0" w:space="0" w:color="auto"/>
        <w:right w:val="none" w:sz="0" w:space="0" w:color="auto"/>
      </w:divBdr>
    </w:div>
    <w:div w:id="910121745">
      <w:bodyDiv w:val="1"/>
      <w:marLeft w:val="0"/>
      <w:marRight w:val="0"/>
      <w:marTop w:val="0"/>
      <w:marBottom w:val="0"/>
      <w:divBdr>
        <w:top w:val="none" w:sz="0" w:space="0" w:color="auto"/>
        <w:left w:val="none" w:sz="0" w:space="0" w:color="auto"/>
        <w:bottom w:val="none" w:sz="0" w:space="0" w:color="auto"/>
        <w:right w:val="none" w:sz="0" w:space="0" w:color="auto"/>
      </w:divBdr>
    </w:div>
    <w:div w:id="922109729">
      <w:bodyDiv w:val="1"/>
      <w:marLeft w:val="0"/>
      <w:marRight w:val="0"/>
      <w:marTop w:val="0"/>
      <w:marBottom w:val="0"/>
      <w:divBdr>
        <w:top w:val="none" w:sz="0" w:space="0" w:color="auto"/>
        <w:left w:val="none" w:sz="0" w:space="0" w:color="auto"/>
        <w:bottom w:val="none" w:sz="0" w:space="0" w:color="auto"/>
        <w:right w:val="none" w:sz="0" w:space="0" w:color="auto"/>
      </w:divBdr>
      <w:divsChild>
        <w:div w:id="105197085">
          <w:marLeft w:val="1238"/>
          <w:marRight w:val="0"/>
          <w:marTop w:val="140"/>
          <w:marBottom w:val="0"/>
          <w:divBdr>
            <w:top w:val="none" w:sz="0" w:space="0" w:color="auto"/>
            <w:left w:val="none" w:sz="0" w:space="0" w:color="auto"/>
            <w:bottom w:val="none" w:sz="0" w:space="0" w:color="auto"/>
            <w:right w:val="none" w:sz="0" w:space="0" w:color="auto"/>
          </w:divBdr>
        </w:div>
        <w:div w:id="342322530">
          <w:marLeft w:val="1238"/>
          <w:marRight w:val="0"/>
          <w:marTop w:val="140"/>
          <w:marBottom w:val="0"/>
          <w:divBdr>
            <w:top w:val="none" w:sz="0" w:space="0" w:color="auto"/>
            <w:left w:val="none" w:sz="0" w:space="0" w:color="auto"/>
            <w:bottom w:val="none" w:sz="0" w:space="0" w:color="auto"/>
            <w:right w:val="none" w:sz="0" w:space="0" w:color="auto"/>
          </w:divBdr>
        </w:div>
        <w:div w:id="395402660">
          <w:marLeft w:val="1238"/>
          <w:marRight w:val="0"/>
          <w:marTop w:val="140"/>
          <w:marBottom w:val="0"/>
          <w:divBdr>
            <w:top w:val="none" w:sz="0" w:space="0" w:color="auto"/>
            <w:left w:val="none" w:sz="0" w:space="0" w:color="auto"/>
            <w:bottom w:val="none" w:sz="0" w:space="0" w:color="auto"/>
            <w:right w:val="none" w:sz="0" w:space="0" w:color="auto"/>
          </w:divBdr>
        </w:div>
        <w:div w:id="571963351">
          <w:marLeft w:val="547"/>
          <w:marRight w:val="0"/>
          <w:marTop w:val="140"/>
          <w:marBottom w:val="0"/>
          <w:divBdr>
            <w:top w:val="none" w:sz="0" w:space="0" w:color="auto"/>
            <w:left w:val="none" w:sz="0" w:space="0" w:color="auto"/>
            <w:bottom w:val="none" w:sz="0" w:space="0" w:color="auto"/>
            <w:right w:val="none" w:sz="0" w:space="0" w:color="auto"/>
          </w:divBdr>
        </w:div>
        <w:div w:id="720595076">
          <w:marLeft w:val="547"/>
          <w:marRight w:val="0"/>
          <w:marTop w:val="140"/>
          <w:marBottom w:val="0"/>
          <w:divBdr>
            <w:top w:val="none" w:sz="0" w:space="0" w:color="auto"/>
            <w:left w:val="none" w:sz="0" w:space="0" w:color="auto"/>
            <w:bottom w:val="none" w:sz="0" w:space="0" w:color="auto"/>
            <w:right w:val="none" w:sz="0" w:space="0" w:color="auto"/>
          </w:divBdr>
        </w:div>
        <w:div w:id="1136988877">
          <w:marLeft w:val="1238"/>
          <w:marRight w:val="0"/>
          <w:marTop w:val="140"/>
          <w:marBottom w:val="0"/>
          <w:divBdr>
            <w:top w:val="none" w:sz="0" w:space="0" w:color="auto"/>
            <w:left w:val="none" w:sz="0" w:space="0" w:color="auto"/>
            <w:bottom w:val="none" w:sz="0" w:space="0" w:color="auto"/>
            <w:right w:val="none" w:sz="0" w:space="0" w:color="auto"/>
          </w:divBdr>
        </w:div>
        <w:div w:id="1874884565">
          <w:marLeft w:val="1238"/>
          <w:marRight w:val="0"/>
          <w:marTop w:val="140"/>
          <w:marBottom w:val="0"/>
          <w:divBdr>
            <w:top w:val="none" w:sz="0" w:space="0" w:color="auto"/>
            <w:left w:val="none" w:sz="0" w:space="0" w:color="auto"/>
            <w:bottom w:val="none" w:sz="0" w:space="0" w:color="auto"/>
            <w:right w:val="none" w:sz="0" w:space="0" w:color="auto"/>
          </w:divBdr>
        </w:div>
        <w:div w:id="2093620014">
          <w:marLeft w:val="1238"/>
          <w:marRight w:val="0"/>
          <w:marTop w:val="140"/>
          <w:marBottom w:val="0"/>
          <w:divBdr>
            <w:top w:val="none" w:sz="0" w:space="0" w:color="auto"/>
            <w:left w:val="none" w:sz="0" w:space="0" w:color="auto"/>
            <w:bottom w:val="none" w:sz="0" w:space="0" w:color="auto"/>
            <w:right w:val="none" w:sz="0" w:space="0" w:color="auto"/>
          </w:divBdr>
        </w:div>
      </w:divsChild>
    </w:div>
    <w:div w:id="980184978">
      <w:bodyDiv w:val="1"/>
      <w:marLeft w:val="0"/>
      <w:marRight w:val="0"/>
      <w:marTop w:val="0"/>
      <w:marBottom w:val="0"/>
      <w:divBdr>
        <w:top w:val="none" w:sz="0" w:space="0" w:color="auto"/>
        <w:left w:val="none" w:sz="0" w:space="0" w:color="auto"/>
        <w:bottom w:val="none" w:sz="0" w:space="0" w:color="auto"/>
        <w:right w:val="none" w:sz="0" w:space="0" w:color="auto"/>
      </w:divBdr>
    </w:div>
    <w:div w:id="990135461">
      <w:bodyDiv w:val="1"/>
      <w:marLeft w:val="0"/>
      <w:marRight w:val="0"/>
      <w:marTop w:val="0"/>
      <w:marBottom w:val="0"/>
      <w:divBdr>
        <w:top w:val="none" w:sz="0" w:space="0" w:color="auto"/>
        <w:left w:val="none" w:sz="0" w:space="0" w:color="auto"/>
        <w:bottom w:val="none" w:sz="0" w:space="0" w:color="auto"/>
        <w:right w:val="none" w:sz="0" w:space="0" w:color="auto"/>
      </w:divBdr>
    </w:div>
    <w:div w:id="1014451952">
      <w:bodyDiv w:val="1"/>
      <w:marLeft w:val="0"/>
      <w:marRight w:val="0"/>
      <w:marTop w:val="0"/>
      <w:marBottom w:val="0"/>
      <w:divBdr>
        <w:top w:val="none" w:sz="0" w:space="0" w:color="auto"/>
        <w:left w:val="none" w:sz="0" w:space="0" w:color="auto"/>
        <w:bottom w:val="none" w:sz="0" w:space="0" w:color="auto"/>
        <w:right w:val="none" w:sz="0" w:space="0" w:color="auto"/>
      </w:divBdr>
    </w:div>
    <w:div w:id="1017922733">
      <w:bodyDiv w:val="1"/>
      <w:marLeft w:val="0"/>
      <w:marRight w:val="0"/>
      <w:marTop w:val="0"/>
      <w:marBottom w:val="0"/>
      <w:divBdr>
        <w:top w:val="none" w:sz="0" w:space="0" w:color="auto"/>
        <w:left w:val="none" w:sz="0" w:space="0" w:color="auto"/>
        <w:bottom w:val="none" w:sz="0" w:space="0" w:color="auto"/>
        <w:right w:val="none" w:sz="0" w:space="0" w:color="auto"/>
      </w:divBdr>
    </w:div>
    <w:div w:id="1041829230">
      <w:bodyDiv w:val="1"/>
      <w:marLeft w:val="0"/>
      <w:marRight w:val="0"/>
      <w:marTop w:val="0"/>
      <w:marBottom w:val="0"/>
      <w:divBdr>
        <w:top w:val="none" w:sz="0" w:space="0" w:color="auto"/>
        <w:left w:val="none" w:sz="0" w:space="0" w:color="auto"/>
        <w:bottom w:val="none" w:sz="0" w:space="0" w:color="auto"/>
        <w:right w:val="none" w:sz="0" w:space="0" w:color="auto"/>
      </w:divBdr>
    </w:div>
    <w:div w:id="1051266935">
      <w:bodyDiv w:val="1"/>
      <w:marLeft w:val="0"/>
      <w:marRight w:val="0"/>
      <w:marTop w:val="0"/>
      <w:marBottom w:val="0"/>
      <w:divBdr>
        <w:top w:val="none" w:sz="0" w:space="0" w:color="auto"/>
        <w:left w:val="none" w:sz="0" w:space="0" w:color="auto"/>
        <w:bottom w:val="none" w:sz="0" w:space="0" w:color="auto"/>
        <w:right w:val="none" w:sz="0" w:space="0" w:color="auto"/>
      </w:divBdr>
      <w:divsChild>
        <w:div w:id="1278759970">
          <w:marLeft w:val="0"/>
          <w:marRight w:val="0"/>
          <w:marTop w:val="0"/>
          <w:marBottom w:val="0"/>
          <w:divBdr>
            <w:top w:val="none" w:sz="0" w:space="0" w:color="auto"/>
            <w:left w:val="none" w:sz="0" w:space="0" w:color="auto"/>
            <w:bottom w:val="none" w:sz="0" w:space="0" w:color="auto"/>
            <w:right w:val="none" w:sz="0" w:space="0" w:color="auto"/>
          </w:divBdr>
          <w:divsChild>
            <w:div w:id="134751837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69763693">
      <w:bodyDiv w:val="1"/>
      <w:marLeft w:val="0"/>
      <w:marRight w:val="0"/>
      <w:marTop w:val="0"/>
      <w:marBottom w:val="0"/>
      <w:divBdr>
        <w:top w:val="none" w:sz="0" w:space="0" w:color="auto"/>
        <w:left w:val="none" w:sz="0" w:space="0" w:color="auto"/>
        <w:bottom w:val="none" w:sz="0" w:space="0" w:color="auto"/>
        <w:right w:val="none" w:sz="0" w:space="0" w:color="auto"/>
      </w:divBdr>
    </w:div>
    <w:div w:id="1076436805">
      <w:bodyDiv w:val="1"/>
      <w:marLeft w:val="0"/>
      <w:marRight w:val="0"/>
      <w:marTop w:val="0"/>
      <w:marBottom w:val="0"/>
      <w:divBdr>
        <w:top w:val="none" w:sz="0" w:space="0" w:color="auto"/>
        <w:left w:val="none" w:sz="0" w:space="0" w:color="auto"/>
        <w:bottom w:val="none" w:sz="0" w:space="0" w:color="auto"/>
        <w:right w:val="none" w:sz="0" w:space="0" w:color="auto"/>
      </w:divBdr>
    </w:div>
    <w:div w:id="1085809490">
      <w:bodyDiv w:val="1"/>
      <w:marLeft w:val="0"/>
      <w:marRight w:val="0"/>
      <w:marTop w:val="0"/>
      <w:marBottom w:val="0"/>
      <w:divBdr>
        <w:top w:val="none" w:sz="0" w:space="0" w:color="auto"/>
        <w:left w:val="none" w:sz="0" w:space="0" w:color="auto"/>
        <w:bottom w:val="none" w:sz="0" w:space="0" w:color="auto"/>
        <w:right w:val="none" w:sz="0" w:space="0" w:color="auto"/>
      </w:divBdr>
    </w:div>
    <w:div w:id="1086684058">
      <w:bodyDiv w:val="1"/>
      <w:marLeft w:val="0"/>
      <w:marRight w:val="0"/>
      <w:marTop w:val="0"/>
      <w:marBottom w:val="0"/>
      <w:divBdr>
        <w:top w:val="none" w:sz="0" w:space="0" w:color="auto"/>
        <w:left w:val="none" w:sz="0" w:space="0" w:color="auto"/>
        <w:bottom w:val="none" w:sz="0" w:space="0" w:color="auto"/>
        <w:right w:val="none" w:sz="0" w:space="0" w:color="auto"/>
      </w:divBdr>
    </w:div>
    <w:div w:id="1132209263">
      <w:bodyDiv w:val="1"/>
      <w:marLeft w:val="0"/>
      <w:marRight w:val="0"/>
      <w:marTop w:val="0"/>
      <w:marBottom w:val="0"/>
      <w:divBdr>
        <w:top w:val="none" w:sz="0" w:space="0" w:color="auto"/>
        <w:left w:val="none" w:sz="0" w:space="0" w:color="auto"/>
        <w:bottom w:val="none" w:sz="0" w:space="0" w:color="auto"/>
        <w:right w:val="none" w:sz="0" w:space="0" w:color="auto"/>
      </w:divBdr>
    </w:div>
    <w:div w:id="1132820622">
      <w:bodyDiv w:val="1"/>
      <w:marLeft w:val="0"/>
      <w:marRight w:val="0"/>
      <w:marTop w:val="0"/>
      <w:marBottom w:val="0"/>
      <w:divBdr>
        <w:top w:val="none" w:sz="0" w:space="0" w:color="auto"/>
        <w:left w:val="none" w:sz="0" w:space="0" w:color="auto"/>
        <w:bottom w:val="none" w:sz="0" w:space="0" w:color="auto"/>
        <w:right w:val="none" w:sz="0" w:space="0" w:color="auto"/>
      </w:divBdr>
    </w:div>
    <w:div w:id="1147287472">
      <w:bodyDiv w:val="1"/>
      <w:marLeft w:val="0"/>
      <w:marRight w:val="0"/>
      <w:marTop w:val="0"/>
      <w:marBottom w:val="0"/>
      <w:divBdr>
        <w:top w:val="none" w:sz="0" w:space="0" w:color="auto"/>
        <w:left w:val="none" w:sz="0" w:space="0" w:color="auto"/>
        <w:bottom w:val="none" w:sz="0" w:space="0" w:color="auto"/>
        <w:right w:val="none" w:sz="0" w:space="0" w:color="auto"/>
      </w:divBdr>
    </w:div>
    <w:div w:id="1151403901">
      <w:bodyDiv w:val="1"/>
      <w:marLeft w:val="0"/>
      <w:marRight w:val="0"/>
      <w:marTop w:val="0"/>
      <w:marBottom w:val="0"/>
      <w:divBdr>
        <w:top w:val="none" w:sz="0" w:space="0" w:color="auto"/>
        <w:left w:val="none" w:sz="0" w:space="0" w:color="auto"/>
        <w:bottom w:val="none" w:sz="0" w:space="0" w:color="auto"/>
        <w:right w:val="none" w:sz="0" w:space="0" w:color="auto"/>
      </w:divBdr>
    </w:div>
    <w:div w:id="1162892341">
      <w:bodyDiv w:val="1"/>
      <w:marLeft w:val="0"/>
      <w:marRight w:val="0"/>
      <w:marTop w:val="0"/>
      <w:marBottom w:val="0"/>
      <w:divBdr>
        <w:top w:val="none" w:sz="0" w:space="0" w:color="auto"/>
        <w:left w:val="none" w:sz="0" w:space="0" w:color="auto"/>
        <w:bottom w:val="none" w:sz="0" w:space="0" w:color="auto"/>
        <w:right w:val="none" w:sz="0" w:space="0" w:color="auto"/>
      </w:divBdr>
    </w:div>
    <w:div w:id="1199465972">
      <w:bodyDiv w:val="1"/>
      <w:marLeft w:val="0"/>
      <w:marRight w:val="0"/>
      <w:marTop w:val="0"/>
      <w:marBottom w:val="0"/>
      <w:divBdr>
        <w:top w:val="none" w:sz="0" w:space="0" w:color="auto"/>
        <w:left w:val="none" w:sz="0" w:space="0" w:color="auto"/>
        <w:bottom w:val="none" w:sz="0" w:space="0" w:color="auto"/>
        <w:right w:val="none" w:sz="0" w:space="0" w:color="auto"/>
      </w:divBdr>
    </w:div>
    <w:div w:id="1203401852">
      <w:bodyDiv w:val="1"/>
      <w:marLeft w:val="0"/>
      <w:marRight w:val="0"/>
      <w:marTop w:val="0"/>
      <w:marBottom w:val="0"/>
      <w:divBdr>
        <w:top w:val="none" w:sz="0" w:space="0" w:color="auto"/>
        <w:left w:val="none" w:sz="0" w:space="0" w:color="auto"/>
        <w:bottom w:val="none" w:sz="0" w:space="0" w:color="auto"/>
        <w:right w:val="none" w:sz="0" w:space="0" w:color="auto"/>
      </w:divBdr>
      <w:divsChild>
        <w:div w:id="143471437">
          <w:marLeft w:val="1238"/>
          <w:marRight w:val="0"/>
          <w:marTop w:val="140"/>
          <w:marBottom w:val="0"/>
          <w:divBdr>
            <w:top w:val="none" w:sz="0" w:space="0" w:color="auto"/>
            <w:left w:val="none" w:sz="0" w:space="0" w:color="auto"/>
            <w:bottom w:val="none" w:sz="0" w:space="0" w:color="auto"/>
            <w:right w:val="none" w:sz="0" w:space="0" w:color="auto"/>
          </w:divBdr>
        </w:div>
        <w:div w:id="157427980">
          <w:marLeft w:val="1238"/>
          <w:marRight w:val="0"/>
          <w:marTop w:val="140"/>
          <w:marBottom w:val="0"/>
          <w:divBdr>
            <w:top w:val="none" w:sz="0" w:space="0" w:color="auto"/>
            <w:left w:val="none" w:sz="0" w:space="0" w:color="auto"/>
            <w:bottom w:val="none" w:sz="0" w:space="0" w:color="auto"/>
            <w:right w:val="none" w:sz="0" w:space="0" w:color="auto"/>
          </w:divBdr>
        </w:div>
        <w:div w:id="675155177">
          <w:marLeft w:val="1238"/>
          <w:marRight w:val="0"/>
          <w:marTop w:val="140"/>
          <w:marBottom w:val="0"/>
          <w:divBdr>
            <w:top w:val="none" w:sz="0" w:space="0" w:color="auto"/>
            <w:left w:val="none" w:sz="0" w:space="0" w:color="auto"/>
            <w:bottom w:val="none" w:sz="0" w:space="0" w:color="auto"/>
            <w:right w:val="none" w:sz="0" w:space="0" w:color="auto"/>
          </w:divBdr>
        </w:div>
        <w:div w:id="801970216">
          <w:marLeft w:val="1238"/>
          <w:marRight w:val="0"/>
          <w:marTop w:val="140"/>
          <w:marBottom w:val="0"/>
          <w:divBdr>
            <w:top w:val="none" w:sz="0" w:space="0" w:color="auto"/>
            <w:left w:val="none" w:sz="0" w:space="0" w:color="auto"/>
            <w:bottom w:val="none" w:sz="0" w:space="0" w:color="auto"/>
            <w:right w:val="none" w:sz="0" w:space="0" w:color="auto"/>
          </w:divBdr>
        </w:div>
        <w:div w:id="833764614">
          <w:marLeft w:val="1238"/>
          <w:marRight w:val="0"/>
          <w:marTop w:val="140"/>
          <w:marBottom w:val="0"/>
          <w:divBdr>
            <w:top w:val="none" w:sz="0" w:space="0" w:color="auto"/>
            <w:left w:val="none" w:sz="0" w:space="0" w:color="auto"/>
            <w:bottom w:val="none" w:sz="0" w:space="0" w:color="auto"/>
            <w:right w:val="none" w:sz="0" w:space="0" w:color="auto"/>
          </w:divBdr>
        </w:div>
        <w:div w:id="905534169">
          <w:marLeft w:val="547"/>
          <w:marRight w:val="0"/>
          <w:marTop w:val="140"/>
          <w:marBottom w:val="0"/>
          <w:divBdr>
            <w:top w:val="none" w:sz="0" w:space="0" w:color="auto"/>
            <w:left w:val="none" w:sz="0" w:space="0" w:color="auto"/>
            <w:bottom w:val="none" w:sz="0" w:space="0" w:color="auto"/>
            <w:right w:val="none" w:sz="0" w:space="0" w:color="auto"/>
          </w:divBdr>
        </w:div>
        <w:div w:id="1057782176">
          <w:marLeft w:val="1238"/>
          <w:marRight w:val="0"/>
          <w:marTop w:val="140"/>
          <w:marBottom w:val="0"/>
          <w:divBdr>
            <w:top w:val="none" w:sz="0" w:space="0" w:color="auto"/>
            <w:left w:val="none" w:sz="0" w:space="0" w:color="auto"/>
            <w:bottom w:val="none" w:sz="0" w:space="0" w:color="auto"/>
            <w:right w:val="none" w:sz="0" w:space="0" w:color="auto"/>
          </w:divBdr>
        </w:div>
        <w:div w:id="1461268005">
          <w:marLeft w:val="1238"/>
          <w:marRight w:val="0"/>
          <w:marTop w:val="140"/>
          <w:marBottom w:val="0"/>
          <w:divBdr>
            <w:top w:val="none" w:sz="0" w:space="0" w:color="auto"/>
            <w:left w:val="none" w:sz="0" w:space="0" w:color="auto"/>
            <w:bottom w:val="none" w:sz="0" w:space="0" w:color="auto"/>
            <w:right w:val="none" w:sz="0" w:space="0" w:color="auto"/>
          </w:divBdr>
        </w:div>
        <w:div w:id="1562865457">
          <w:marLeft w:val="1238"/>
          <w:marRight w:val="0"/>
          <w:marTop w:val="140"/>
          <w:marBottom w:val="0"/>
          <w:divBdr>
            <w:top w:val="none" w:sz="0" w:space="0" w:color="auto"/>
            <w:left w:val="none" w:sz="0" w:space="0" w:color="auto"/>
            <w:bottom w:val="none" w:sz="0" w:space="0" w:color="auto"/>
            <w:right w:val="none" w:sz="0" w:space="0" w:color="auto"/>
          </w:divBdr>
        </w:div>
        <w:div w:id="1827866529">
          <w:marLeft w:val="1238"/>
          <w:marRight w:val="0"/>
          <w:marTop w:val="140"/>
          <w:marBottom w:val="0"/>
          <w:divBdr>
            <w:top w:val="none" w:sz="0" w:space="0" w:color="auto"/>
            <w:left w:val="none" w:sz="0" w:space="0" w:color="auto"/>
            <w:bottom w:val="none" w:sz="0" w:space="0" w:color="auto"/>
            <w:right w:val="none" w:sz="0" w:space="0" w:color="auto"/>
          </w:divBdr>
        </w:div>
        <w:div w:id="1860729200">
          <w:marLeft w:val="1238"/>
          <w:marRight w:val="0"/>
          <w:marTop w:val="140"/>
          <w:marBottom w:val="0"/>
          <w:divBdr>
            <w:top w:val="none" w:sz="0" w:space="0" w:color="auto"/>
            <w:left w:val="none" w:sz="0" w:space="0" w:color="auto"/>
            <w:bottom w:val="none" w:sz="0" w:space="0" w:color="auto"/>
            <w:right w:val="none" w:sz="0" w:space="0" w:color="auto"/>
          </w:divBdr>
        </w:div>
      </w:divsChild>
    </w:div>
    <w:div w:id="1209992117">
      <w:bodyDiv w:val="1"/>
      <w:marLeft w:val="0"/>
      <w:marRight w:val="0"/>
      <w:marTop w:val="0"/>
      <w:marBottom w:val="0"/>
      <w:divBdr>
        <w:top w:val="none" w:sz="0" w:space="0" w:color="auto"/>
        <w:left w:val="none" w:sz="0" w:space="0" w:color="auto"/>
        <w:bottom w:val="none" w:sz="0" w:space="0" w:color="auto"/>
        <w:right w:val="none" w:sz="0" w:space="0" w:color="auto"/>
      </w:divBdr>
    </w:div>
    <w:div w:id="1236280564">
      <w:bodyDiv w:val="1"/>
      <w:marLeft w:val="0"/>
      <w:marRight w:val="0"/>
      <w:marTop w:val="0"/>
      <w:marBottom w:val="0"/>
      <w:divBdr>
        <w:top w:val="none" w:sz="0" w:space="0" w:color="auto"/>
        <w:left w:val="none" w:sz="0" w:space="0" w:color="auto"/>
        <w:bottom w:val="none" w:sz="0" w:space="0" w:color="auto"/>
        <w:right w:val="none" w:sz="0" w:space="0" w:color="auto"/>
      </w:divBdr>
    </w:div>
    <w:div w:id="1248541850">
      <w:bodyDiv w:val="1"/>
      <w:marLeft w:val="0"/>
      <w:marRight w:val="0"/>
      <w:marTop w:val="0"/>
      <w:marBottom w:val="0"/>
      <w:divBdr>
        <w:top w:val="none" w:sz="0" w:space="0" w:color="auto"/>
        <w:left w:val="none" w:sz="0" w:space="0" w:color="auto"/>
        <w:bottom w:val="none" w:sz="0" w:space="0" w:color="auto"/>
        <w:right w:val="none" w:sz="0" w:space="0" w:color="auto"/>
      </w:divBdr>
    </w:div>
    <w:div w:id="1254169654">
      <w:bodyDiv w:val="1"/>
      <w:marLeft w:val="0"/>
      <w:marRight w:val="0"/>
      <w:marTop w:val="0"/>
      <w:marBottom w:val="0"/>
      <w:divBdr>
        <w:top w:val="none" w:sz="0" w:space="0" w:color="auto"/>
        <w:left w:val="none" w:sz="0" w:space="0" w:color="auto"/>
        <w:bottom w:val="none" w:sz="0" w:space="0" w:color="auto"/>
        <w:right w:val="none" w:sz="0" w:space="0" w:color="auto"/>
      </w:divBdr>
    </w:div>
    <w:div w:id="1266307134">
      <w:bodyDiv w:val="1"/>
      <w:marLeft w:val="0"/>
      <w:marRight w:val="0"/>
      <w:marTop w:val="0"/>
      <w:marBottom w:val="0"/>
      <w:divBdr>
        <w:top w:val="none" w:sz="0" w:space="0" w:color="auto"/>
        <w:left w:val="none" w:sz="0" w:space="0" w:color="auto"/>
        <w:bottom w:val="none" w:sz="0" w:space="0" w:color="auto"/>
        <w:right w:val="none" w:sz="0" w:space="0" w:color="auto"/>
      </w:divBdr>
      <w:divsChild>
        <w:div w:id="312830155">
          <w:marLeft w:val="274"/>
          <w:marRight w:val="0"/>
          <w:marTop w:val="0"/>
          <w:marBottom w:val="0"/>
          <w:divBdr>
            <w:top w:val="none" w:sz="0" w:space="0" w:color="auto"/>
            <w:left w:val="none" w:sz="0" w:space="0" w:color="auto"/>
            <w:bottom w:val="none" w:sz="0" w:space="0" w:color="auto"/>
            <w:right w:val="none" w:sz="0" w:space="0" w:color="auto"/>
          </w:divBdr>
        </w:div>
        <w:div w:id="489636371">
          <w:marLeft w:val="274"/>
          <w:marRight w:val="0"/>
          <w:marTop w:val="0"/>
          <w:marBottom w:val="0"/>
          <w:divBdr>
            <w:top w:val="none" w:sz="0" w:space="0" w:color="auto"/>
            <w:left w:val="none" w:sz="0" w:space="0" w:color="auto"/>
            <w:bottom w:val="none" w:sz="0" w:space="0" w:color="auto"/>
            <w:right w:val="none" w:sz="0" w:space="0" w:color="auto"/>
          </w:divBdr>
        </w:div>
        <w:div w:id="923487873">
          <w:marLeft w:val="274"/>
          <w:marRight w:val="0"/>
          <w:marTop w:val="0"/>
          <w:marBottom w:val="0"/>
          <w:divBdr>
            <w:top w:val="none" w:sz="0" w:space="0" w:color="auto"/>
            <w:left w:val="none" w:sz="0" w:space="0" w:color="auto"/>
            <w:bottom w:val="none" w:sz="0" w:space="0" w:color="auto"/>
            <w:right w:val="none" w:sz="0" w:space="0" w:color="auto"/>
          </w:divBdr>
        </w:div>
        <w:div w:id="1207064195">
          <w:marLeft w:val="562"/>
          <w:marRight w:val="0"/>
          <w:marTop w:val="0"/>
          <w:marBottom w:val="0"/>
          <w:divBdr>
            <w:top w:val="none" w:sz="0" w:space="0" w:color="auto"/>
            <w:left w:val="none" w:sz="0" w:space="0" w:color="auto"/>
            <w:bottom w:val="none" w:sz="0" w:space="0" w:color="auto"/>
            <w:right w:val="none" w:sz="0" w:space="0" w:color="auto"/>
          </w:divBdr>
        </w:div>
        <w:div w:id="1496342273">
          <w:marLeft w:val="562"/>
          <w:marRight w:val="0"/>
          <w:marTop w:val="0"/>
          <w:marBottom w:val="0"/>
          <w:divBdr>
            <w:top w:val="none" w:sz="0" w:space="0" w:color="auto"/>
            <w:left w:val="none" w:sz="0" w:space="0" w:color="auto"/>
            <w:bottom w:val="none" w:sz="0" w:space="0" w:color="auto"/>
            <w:right w:val="none" w:sz="0" w:space="0" w:color="auto"/>
          </w:divBdr>
        </w:div>
        <w:div w:id="1642536572">
          <w:marLeft w:val="850"/>
          <w:marRight w:val="0"/>
          <w:marTop w:val="0"/>
          <w:marBottom w:val="0"/>
          <w:divBdr>
            <w:top w:val="none" w:sz="0" w:space="0" w:color="auto"/>
            <w:left w:val="none" w:sz="0" w:space="0" w:color="auto"/>
            <w:bottom w:val="none" w:sz="0" w:space="0" w:color="auto"/>
            <w:right w:val="none" w:sz="0" w:space="0" w:color="auto"/>
          </w:divBdr>
        </w:div>
      </w:divsChild>
    </w:div>
    <w:div w:id="1269390744">
      <w:bodyDiv w:val="1"/>
      <w:marLeft w:val="0"/>
      <w:marRight w:val="0"/>
      <w:marTop w:val="0"/>
      <w:marBottom w:val="0"/>
      <w:divBdr>
        <w:top w:val="none" w:sz="0" w:space="0" w:color="auto"/>
        <w:left w:val="none" w:sz="0" w:space="0" w:color="auto"/>
        <w:bottom w:val="none" w:sz="0" w:space="0" w:color="auto"/>
        <w:right w:val="none" w:sz="0" w:space="0" w:color="auto"/>
      </w:divBdr>
    </w:div>
    <w:div w:id="1275748621">
      <w:bodyDiv w:val="1"/>
      <w:marLeft w:val="0"/>
      <w:marRight w:val="0"/>
      <w:marTop w:val="0"/>
      <w:marBottom w:val="0"/>
      <w:divBdr>
        <w:top w:val="none" w:sz="0" w:space="0" w:color="auto"/>
        <w:left w:val="none" w:sz="0" w:space="0" w:color="auto"/>
        <w:bottom w:val="none" w:sz="0" w:space="0" w:color="auto"/>
        <w:right w:val="none" w:sz="0" w:space="0" w:color="auto"/>
      </w:divBdr>
    </w:div>
    <w:div w:id="1279263335">
      <w:bodyDiv w:val="1"/>
      <w:marLeft w:val="0"/>
      <w:marRight w:val="0"/>
      <w:marTop w:val="0"/>
      <w:marBottom w:val="0"/>
      <w:divBdr>
        <w:top w:val="none" w:sz="0" w:space="0" w:color="auto"/>
        <w:left w:val="none" w:sz="0" w:space="0" w:color="auto"/>
        <w:bottom w:val="none" w:sz="0" w:space="0" w:color="auto"/>
        <w:right w:val="none" w:sz="0" w:space="0" w:color="auto"/>
      </w:divBdr>
    </w:div>
    <w:div w:id="1310091704">
      <w:bodyDiv w:val="1"/>
      <w:marLeft w:val="0"/>
      <w:marRight w:val="0"/>
      <w:marTop w:val="0"/>
      <w:marBottom w:val="0"/>
      <w:divBdr>
        <w:top w:val="none" w:sz="0" w:space="0" w:color="auto"/>
        <w:left w:val="none" w:sz="0" w:space="0" w:color="auto"/>
        <w:bottom w:val="none" w:sz="0" w:space="0" w:color="auto"/>
        <w:right w:val="none" w:sz="0" w:space="0" w:color="auto"/>
      </w:divBdr>
    </w:div>
    <w:div w:id="1367831206">
      <w:bodyDiv w:val="1"/>
      <w:marLeft w:val="0"/>
      <w:marRight w:val="0"/>
      <w:marTop w:val="0"/>
      <w:marBottom w:val="0"/>
      <w:divBdr>
        <w:top w:val="none" w:sz="0" w:space="0" w:color="auto"/>
        <w:left w:val="none" w:sz="0" w:space="0" w:color="auto"/>
        <w:bottom w:val="none" w:sz="0" w:space="0" w:color="auto"/>
        <w:right w:val="none" w:sz="0" w:space="0" w:color="auto"/>
      </w:divBdr>
    </w:div>
    <w:div w:id="1425420901">
      <w:bodyDiv w:val="1"/>
      <w:marLeft w:val="0"/>
      <w:marRight w:val="0"/>
      <w:marTop w:val="0"/>
      <w:marBottom w:val="0"/>
      <w:divBdr>
        <w:top w:val="none" w:sz="0" w:space="0" w:color="auto"/>
        <w:left w:val="none" w:sz="0" w:space="0" w:color="auto"/>
        <w:bottom w:val="none" w:sz="0" w:space="0" w:color="auto"/>
        <w:right w:val="none" w:sz="0" w:space="0" w:color="auto"/>
      </w:divBdr>
    </w:div>
    <w:div w:id="1435595794">
      <w:bodyDiv w:val="1"/>
      <w:marLeft w:val="0"/>
      <w:marRight w:val="0"/>
      <w:marTop w:val="0"/>
      <w:marBottom w:val="0"/>
      <w:divBdr>
        <w:top w:val="none" w:sz="0" w:space="0" w:color="auto"/>
        <w:left w:val="none" w:sz="0" w:space="0" w:color="auto"/>
        <w:bottom w:val="none" w:sz="0" w:space="0" w:color="auto"/>
        <w:right w:val="none" w:sz="0" w:space="0" w:color="auto"/>
      </w:divBdr>
    </w:div>
    <w:div w:id="1464930430">
      <w:bodyDiv w:val="1"/>
      <w:marLeft w:val="0"/>
      <w:marRight w:val="0"/>
      <w:marTop w:val="0"/>
      <w:marBottom w:val="0"/>
      <w:divBdr>
        <w:top w:val="none" w:sz="0" w:space="0" w:color="auto"/>
        <w:left w:val="none" w:sz="0" w:space="0" w:color="auto"/>
        <w:bottom w:val="none" w:sz="0" w:space="0" w:color="auto"/>
        <w:right w:val="none" w:sz="0" w:space="0" w:color="auto"/>
      </w:divBdr>
    </w:div>
    <w:div w:id="1510607898">
      <w:bodyDiv w:val="1"/>
      <w:marLeft w:val="0"/>
      <w:marRight w:val="0"/>
      <w:marTop w:val="0"/>
      <w:marBottom w:val="0"/>
      <w:divBdr>
        <w:top w:val="none" w:sz="0" w:space="0" w:color="auto"/>
        <w:left w:val="none" w:sz="0" w:space="0" w:color="auto"/>
        <w:bottom w:val="none" w:sz="0" w:space="0" w:color="auto"/>
        <w:right w:val="none" w:sz="0" w:space="0" w:color="auto"/>
      </w:divBdr>
      <w:divsChild>
        <w:div w:id="16471823">
          <w:marLeft w:val="1238"/>
          <w:marRight w:val="0"/>
          <w:marTop w:val="140"/>
          <w:marBottom w:val="0"/>
          <w:divBdr>
            <w:top w:val="none" w:sz="0" w:space="0" w:color="auto"/>
            <w:left w:val="none" w:sz="0" w:space="0" w:color="auto"/>
            <w:bottom w:val="none" w:sz="0" w:space="0" w:color="auto"/>
            <w:right w:val="none" w:sz="0" w:space="0" w:color="auto"/>
          </w:divBdr>
        </w:div>
        <w:div w:id="684793934">
          <w:marLeft w:val="547"/>
          <w:marRight w:val="0"/>
          <w:marTop w:val="140"/>
          <w:marBottom w:val="0"/>
          <w:divBdr>
            <w:top w:val="none" w:sz="0" w:space="0" w:color="auto"/>
            <w:left w:val="none" w:sz="0" w:space="0" w:color="auto"/>
            <w:bottom w:val="none" w:sz="0" w:space="0" w:color="auto"/>
            <w:right w:val="none" w:sz="0" w:space="0" w:color="auto"/>
          </w:divBdr>
        </w:div>
        <w:div w:id="1056464860">
          <w:marLeft w:val="1238"/>
          <w:marRight w:val="0"/>
          <w:marTop w:val="140"/>
          <w:marBottom w:val="0"/>
          <w:divBdr>
            <w:top w:val="none" w:sz="0" w:space="0" w:color="auto"/>
            <w:left w:val="none" w:sz="0" w:space="0" w:color="auto"/>
            <w:bottom w:val="none" w:sz="0" w:space="0" w:color="auto"/>
            <w:right w:val="none" w:sz="0" w:space="0" w:color="auto"/>
          </w:divBdr>
        </w:div>
        <w:div w:id="1327786985">
          <w:marLeft w:val="1238"/>
          <w:marRight w:val="0"/>
          <w:marTop w:val="140"/>
          <w:marBottom w:val="0"/>
          <w:divBdr>
            <w:top w:val="none" w:sz="0" w:space="0" w:color="auto"/>
            <w:left w:val="none" w:sz="0" w:space="0" w:color="auto"/>
            <w:bottom w:val="none" w:sz="0" w:space="0" w:color="auto"/>
            <w:right w:val="none" w:sz="0" w:space="0" w:color="auto"/>
          </w:divBdr>
        </w:div>
        <w:div w:id="1674188402">
          <w:marLeft w:val="547"/>
          <w:marRight w:val="0"/>
          <w:marTop w:val="140"/>
          <w:marBottom w:val="0"/>
          <w:divBdr>
            <w:top w:val="none" w:sz="0" w:space="0" w:color="auto"/>
            <w:left w:val="none" w:sz="0" w:space="0" w:color="auto"/>
            <w:bottom w:val="none" w:sz="0" w:space="0" w:color="auto"/>
            <w:right w:val="none" w:sz="0" w:space="0" w:color="auto"/>
          </w:divBdr>
        </w:div>
        <w:div w:id="1854874315">
          <w:marLeft w:val="547"/>
          <w:marRight w:val="0"/>
          <w:marTop w:val="140"/>
          <w:marBottom w:val="0"/>
          <w:divBdr>
            <w:top w:val="none" w:sz="0" w:space="0" w:color="auto"/>
            <w:left w:val="none" w:sz="0" w:space="0" w:color="auto"/>
            <w:bottom w:val="none" w:sz="0" w:space="0" w:color="auto"/>
            <w:right w:val="none" w:sz="0" w:space="0" w:color="auto"/>
          </w:divBdr>
        </w:div>
      </w:divsChild>
    </w:div>
    <w:div w:id="1521626999">
      <w:bodyDiv w:val="1"/>
      <w:marLeft w:val="0"/>
      <w:marRight w:val="0"/>
      <w:marTop w:val="0"/>
      <w:marBottom w:val="0"/>
      <w:divBdr>
        <w:top w:val="none" w:sz="0" w:space="0" w:color="auto"/>
        <w:left w:val="none" w:sz="0" w:space="0" w:color="auto"/>
        <w:bottom w:val="none" w:sz="0" w:space="0" w:color="auto"/>
        <w:right w:val="none" w:sz="0" w:space="0" w:color="auto"/>
      </w:divBdr>
      <w:divsChild>
        <w:div w:id="735779285">
          <w:marLeft w:val="3960"/>
          <w:marRight w:val="0"/>
          <w:marTop w:val="100"/>
          <w:marBottom w:val="0"/>
          <w:divBdr>
            <w:top w:val="none" w:sz="0" w:space="0" w:color="auto"/>
            <w:left w:val="none" w:sz="0" w:space="0" w:color="auto"/>
            <w:bottom w:val="none" w:sz="0" w:space="0" w:color="auto"/>
            <w:right w:val="none" w:sz="0" w:space="0" w:color="auto"/>
          </w:divBdr>
        </w:div>
        <w:div w:id="980307746">
          <w:marLeft w:val="3960"/>
          <w:marRight w:val="0"/>
          <w:marTop w:val="100"/>
          <w:marBottom w:val="0"/>
          <w:divBdr>
            <w:top w:val="none" w:sz="0" w:space="0" w:color="auto"/>
            <w:left w:val="none" w:sz="0" w:space="0" w:color="auto"/>
            <w:bottom w:val="none" w:sz="0" w:space="0" w:color="auto"/>
            <w:right w:val="none" w:sz="0" w:space="0" w:color="auto"/>
          </w:divBdr>
        </w:div>
        <w:div w:id="1387491241">
          <w:marLeft w:val="3960"/>
          <w:marRight w:val="0"/>
          <w:marTop w:val="100"/>
          <w:marBottom w:val="0"/>
          <w:divBdr>
            <w:top w:val="none" w:sz="0" w:space="0" w:color="auto"/>
            <w:left w:val="none" w:sz="0" w:space="0" w:color="auto"/>
            <w:bottom w:val="none" w:sz="0" w:space="0" w:color="auto"/>
            <w:right w:val="none" w:sz="0" w:space="0" w:color="auto"/>
          </w:divBdr>
        </w:div>
      </w:divsChild>
    </w:div>
    <w:div w:id="1586692852">
      <w:bodyDiv w:val="1"/>
      <w:marLeft w:val="0"/>
      <w:marRight w:val="0"/>
      <w:marTop w:val="0"/>
      <w:marBottom w:val="0"/>
      <w:divBdr>
        <w:top w:val="none" w:sz="0" w:space="0" w:color="auto"/>
        <w:left w:val="none" w:sz="0" w:space="0" w:color="auto"/>
        <w:bottom w:val="none" w:sz="0" w:space="0" w:color="auto"/>
        <w:right w:val="none" w:sz="0" w:space="0" w:color="auto"/>
      </w:divBdr>
      <w:divsChild>
        <w:div w:id="1186023377">
          <w:marLeft w:val="1166"/>
          <w:marRight w:val="0"/>
          <w:marTop w:val="0"/>
          <w:marBottom w:val="0"/>
          <w:divBdr>
            <w:top w:val="none" w:sz="0" w:space="0" w:color="auto"/>
            <w:left w:val="none" w:sz="0" w:space="0" w:color="auto"/>
            <w:bottom w:val="none" w:sz="0" w:space="0" w:color="auto"/>
            <w:right w:val="none" w:sz="0" w:space="0" w:color="auto"/>
          </w:divBdr>
        </w:div>
        <w:div w:id="1708989384">
          <w:marLeft w:val="1166"/>
          <w:marRight w:val="0"/>
          <w:marTop w:val="0"/>
          <w:marBottom w:val="0"/>
          <w:divBdr>
            <w:top w:val="none" w:sz="0" w:space="0" w:color="auto"/>
            <w:left w:val="none" w:sz="0" w:space="0" w:color="auto"/>
            <w:bottom w:val="none" w:sz="0" w:space="0" w:color="auto"/>
            <w:right w:val="none" w:sz="0" w:space="0" w:color="auto"/>
          </w:divBdr>
        </w:div>
        <w:div w:id="1736902260">
          <w:marLeft w:val="1166"/>
          <w:marRight w:val="0"/>
          <w:marTop w:val="0"/>
          <w:marBottom w:val="0"/>
          <w:divBdr>
            <w:top w:val="none" w:sz="0" w:space="0" w:color="auto"/>
            <w:left w:val="none" w:sz="0" w:space="0" w:color="auto"/>
            <w:bottom w:val="none" w:sz="0" w:space="0" w:color="auto"/>
            <w:right w:val="none" w:sz="0" w:space="0" w:color="auto"/>
          </w:divBdr>
        </w:div>
      </w:divsChild>
    </w:div>
    <w:div w:id="1586724594">
      <w:bodyDiv w:val="1"/>
      <w:marLeft w:val="0"/>
      <w:marRight w:val="0"/>
      <w:marTop w:val="0"/>
      <w:marBottom w:val="0"/>
      <w:divBdr>
        <w:top w:val="none" w:sz="0" w:space="0" w:color="auto"/>
        <w:left w:val="none" w:sz="0" w:space="0" w:color="auto"/>
        <w:bottom w:val="none" w:sz="0" w:space="0" w:color="auto"/>
        <w:right w:val="none" w:sz="0" w:space="0" w:color="auto"/>
      </w:divBdr>
      <w:divsChild>
        <w:div w:id="301888549">
          <w:marLeft w:val="547"/>
          <w:marRight w:val="0"/>
          <w:marTop w:val="140"/>
          <w:marBottom w:val="0"/>
          <w:divBdr>
            <w:top w:val="none" w:sz="0" w:space="0" w:color="auto"/>
            <w:left w:val="none" w:sz="0" w:space="0" w:color="auto"/>
            <w:bottom w:val="none" w:sz="0" w:space="0" w:color="auto"/>
            <w:right w:val="none" w:sz="0" w:space="0" w:color="auto"/>
          </w:divBdr>
        </w:div>
        <w:div w:id="941062311">
          <w:marLeft w:val="547"/>
          <w:marRight w:val="0"/>
          <w:marTop w:val="140"/>
          <w:marBottom w:val="0"/>
          <w:divBdr>
            <w:top w:val="none" w:sz="0" w:space="0" w:color="auto"/>
            <w:left w:val="none" w:sz="0" w:space="0" w:color="auto"/>
            <w:bottom w:val="none" w:sz="0" w:space="0" w:color="auto"/>
            <w:right w:val="none" w:sz="0" w:space="0" w:color="auto"/>
          </w:divBdr>
        </w:div>
        <w:div w:id="1152715856">
          <w:marLeft w:val="547"/>
          <w:marRight w:val="0"/>
          <w:marTop w:val="140"/>
          <w:marBottom w:val="0"/>
          <w:divBdr>
            <w:top w:val="none" w:sz="0" w:space="0" w:color="auto"/>
            <w:left w:val="none" w:sz="0" w:space="0" w:color="auto"/>
            <w:bottom w:val="none" w:sz="0" w:space="0" w:color="auto"/>
            <w:right w:val="none" w:sz="0" w:space="0" w:color="auto"/>
          </w:divBdr>
        </w:div>
        <w:div w:id="1718772066">
          <w:marLeft w:val="547"/>
          <w:marRight w:val="0"/>
          <w:marTop w:val="140"/>
          <w:marBottom w:val="0"/>
          <w:divBdr>
            <w:top w:val="none" w:sz="0" w:space="0" w:color="auto"/>
            <w:left w:val="none" w:sz="0" w:space="0" w:color="auto"/>
            <w:bottom w:val="none" w:sz="0" w:space="0" w:color="auto"/>
            <w:right w:val="none" w:sz="0" w:space="0" w:color="auto"/>
          </w:divBdr>
        </w:div>
      </w:divsChild>
    </w:div>
    <w:div w:id="1602571435">
      <w:bodyDiv w:val="1"/>
      <w:marLeft w:val="0"/>
      <w:marRight w:val="0"/>
      <w:marTop w:val="0"/>
      <w:marBottom w:val="0"/>
      <w:divBdr>
        <w:top w:val="none" w:sz="0" w:space="0" w:color="auto"/>
        <w:left w:val="none" w:sz="0" w:space="0" w:color="auto"/>
        <w:bottom w:val="none" w:sz="0" w:space="0" w:color="auto"/>
        <w:right w:val="none" w:sz="0" w:space="0" w:color="auto"/>
      </w:divBdr>
    </w:div>
    <w:div w:id="1624847263">
      <w:bodyDiv w:val="1"/>
      <w:marLeft w:val="0"/>
      <w:marRight w:val="0"/>
      <w:marTop w:val="0"/>
      <w:marBottom w:val="0"/>
      <w:divBdr>
        <w:top w:val="none" w:sz="0" w:space="0" w:color="auto"/>
        <w:left w:val="none" w:sz="0" w:space="0" w:color="auto"/>
        <w:bottom w:val="none" w:sz="0" w:space="0" w:color="auto"/>
        <w:right w:val="none" w:sz="0" w:space="0" w:color="auto"/>
      </w:divBdr>
    </w:div>
    <w:div w:id="1658991824">
      <w:bodyDiv w:val="1"/>
      <w:marLeft w:val="0"/>
      <w:marRight w:val="0"/>
      <w:marTop w:val="0"/>
      <w:marBottom w:val="0"/>
      <w:divBdr>
        <w:top w:val="none" w:sz="0" w:space="0" w:color="auto"/>
        <w:left w:val="none" w:sz="0" w:space="0" w:color="auto"/>
        <w:bottom w:val="none" w:sz="0" w:space="0" w:color="auto"/>
        <w:right w:val="none" w:sz="0" w:space="0" w:color="auto"/>
      </w:divBdr>
    </w:div>
    <w:div w:id="1663392199">
      <w:bodyDiv w:val="1"/>
      <w:marLeft w:val="0"/>
      <w:marRight w:val="0"/>
      <w:marTop w:val="0"/>
      <w:marBottom w:val="0"/>
      <w:divBdr>
        <w:top w:val="none" w:sz="0" w:space="0" w:color="auto"/>
        <w:left w:val="none" w:sz="0" w:space="0" w:color="auto"/>
        <w:bottom w:val="none" w:sz="0" w:space="0" w:color="auto"/>
        <w:right w:val="none" w:sz="0" w:space="0" w:color="auto"/>
      </w:divBdr>
    </w:div>
    <w:div w:id="1714649995">
      <w:bodyDiv w:val="1"/>
      <w:marLeft w:val="0"/>
      <w:marRight w:val="0"/>
      <w:marTop w:val="0"/>
      <w:marBottom w:val="0"/>
      <w:divBdr>
        <w:top w:val="none" w:sz="0" w:space="0" w:color="auto"/>
        <w:left w:val="none" w:sz="0" w:space="0" w:color="auto"/>
        <w:bottom w:val="none" w:sz="0" w:space="0" w:color="auto"/>
        <w:right w:val="none" w:sz="0" w:space="0" w:color="auto"/>
      </w:divBdr>
    </w:div>
    <w:div w:id="1738160451">
      <w:bodyDiv w:val="1"/>
      <w:marLeft w:val="0"/>
      <w:marRight w:val="0"/>
      <w:marTop w:val="0"/>
      <w:marBottom w:val="0"/>
      <w:divBdr>
        <w:top w:val="none" w:sz="0" w:space="0" w:color="auto"/>
        <w:left w:val="none" w:sz="0" w:space="0" w:color="auto"/>
        <w:bottom w:val="none" w:sz="0" w:space="0" w:color="auto"/>
        <w:right w:val="none" w:sz="0" w:space="0" w:color="auto"/>
      </w:divBdr>
    </w:div>
    <w:div w:id="1740788270">
      <w:bodyDiv w:val="1"/>
      <w:marLeft w:val="0"/>
      <w:marRight w:val="0"/>
      <w:marTop w:val="0"/>
      <w:marBottom w:val="0"/>
      <w:divBdr>
        <w:top w:val="none" w:sz="0" w:space="0" w:color="auto"/>
        <w:left w:val="none" w:sz="0" w:space="0" w:color="auto"/>
        <w:bottom w:val="none" w:sz="0" w:space="0" w:color="auto"/>
        <w:right w:val="none" w:sz="0" w:space="0" w:color="auto"/>
      </w:divBdr>
    </w:div>
    <w:div w:id="1755543463">
      <w:bodyDiv w:val="1"/>
      <w:marLeft w:val="0"/>
      <w:marRight w:val="0"/>
      <w:marTop w:val="0"/>
      <w:marBottom w:val="0"/>
      <w:divBdr>
        <w:top w:val="none" w:sz="0" w:space="0" w:color="auto"/>
        <w:left w:val="none" w:sz="0" w:space="0" w:color="auto"/>
        <w:bottom w:val="none" w:sz="0" w:space="0" w:color="auto"/>
        <w:right w:val="none" w:sz="0" w:space="0" w:color="auto"/>
      </w:divBdr>
    </w:div>
    <w:div w:id="1759791493">
      <w:bodyDiv w:val="1"/>
      <w:marLeft w:val="0"/>
      <w:marRight w:val="0"/>
      <w:marTop w:val="0"/>
      <w:marBottom w:val="0"/>
      <w:divBdr>
        <w:top w:val="none" w:sz="0" w:space="0" w:color="auto"/>
        <w:left w:val="none" w:sz="0" w:space="0" w:color="auto"/>
        <w:bottom w:val="none" w:sz="0" w:space="0" w:color="auto"/>
        <w:right w:val="none" w:sz="0" w:space="0" w:color="auto"/>
      </w:divBdr>
    </w:div>
    <w:div w:id="1766610161">
      <w:bodyDiv w:val="1"/>
      <w:marLeft w:val="0"/>
      <w:marRight w:val="0"/>
      <w:marTop w:val="0"/>
      <w:marBottom w:val="0"/>
      <w:divBdr>
        <w:top w:val="none" w:sz="0" w:space="0" w:color="auto"/>
        <w:left w:val="none" w:sz="0" w:space="0" w:color="auto"/>
        <w:bottom w:val="none" w:sz="0" w:space="0" w:color="auto"/>
        <w:right w:val="none" w:sz="0" w:space="0" w:color="auto"/>
      </w:divBdr>
    </w:div>
    <w:div w:id="1812863341">
      <w:bodyDiv w:val="1"/>
      <w:marLeft w:val="0"/>
      <w:marRight w:val="0"/>
      <w:marTop w:val="0"/>
      <w:marBottom w:val="0"/>
      <w:divBdr>
        <w:top w:val="none" w:sz="0" w:space="0" w:color="auto"/>
        <w:left w:val="none" w:sz="0" w:space="0" w:color="auto"/>
        <w:bottom w:val="none" w:sz="0" w:space="0" w:color="auto"/>
        <w:right w:val="none" w:sz="0" w:space="0" w:color="auto"/>
      </w:divBdr>
    </w:div>
    <w:div w:id="1847595556">
      <w:bodyDiv w:val="1"/>
      <w:marLeft w:val="0"/>
      <w:marRight w:val="0"/>
      <w:marTop w:val="0"/>
      <w:marBottom w:val="0"/>
      <w:divBdr>
        <w:top w:val="none" w:sz="0" w:space="0" w:color="auto"/>
        <w:left w:val="none" w:sz="0" w:space="0" w:color="auto"/>
        <w:bottom w:val="none" w:sz="0" w:space="0" w:color="auto"/>
        <w:right w:val="none" w:sz="0" w:space="0" w:color="auto"/>
      </w:divBdr>
    </w:div>
    <w:div w:id="1856112476">
      <w:bodyDiv w:val="1"/>
      <w:marLeft w:val="0"/>
      <w:marRight w:val="0"/>
      <w:marTop w:val="0"/>
      <w:marBottom w:val="0"/>
      <w:divBdr>
        <w:top w:val="none" w:sz="0" w:space="0" w:color="auto"/>
        <w:left w:val="none" w:sz="0" w:space="0" w:color="auto"/>
        <w:bottom w:val="none" w:sz="0" w:space="0" w:color="auto"/>
        <w:right w:val="none" w:sz="0" w:space="0" w:color="auto"/>
      </w:divBdr>
    </w:div>
    <w:div w:id="1856964639">
      <w:bodyDiv w:val="1"/>
      <w:marLeft w:val="0"/>
      <w:marRight w:val="0"/>
      <w:marTop w:val="0"/>
      <w:marBottom w:val="0"/>
      <w:divBdr>
        <w:top w:val="none" w:sz="0" w:space="0" w:color="auto"/>
        <w:left w:val="none" w:sz="0" w:space="0" w:color="auto"/>
        <w:bottom w:val="none" w:sz="0" w:space="0" w:color="auto"/>
        <w:right w:val="none" w:sz="0" w:space="0" w:color="auto"/>
      </w:divBdr>
    </w:div>
    <w:div w:id="1886020662">
      <w:bodyDiv w:val="1"/>
      <w:marLeft w:val="0"/>
      <w:marRight w:val="0"/>
      <w:marTop w:val="0"/>
      <w:marBottom w:val="0"/>
      <w:divBdr>
        <w:top w:val="none" w:sz="0" w:space="0" w:color="auto"/>
        <w:left w:val="none" w:sz="0" w:space="0" w:color="auto"/>
        <w:bottom w:val="none" w:sz="0" w:space="0" w:color="auto"/>
        <w:right w:val="none" w:sz="0" w:space="0" w:color="auto"/>
      </w:divBdr>
    </w:div>
    <w:div w:id="1891068109">
      <w:bodyDiv w:val="1"/>
      <w:marLeft w:val="0"/>
      <w:marRight w:val="0"/>
      <w:marTop w:val="0"/>
      <w:marBottom w:val="0"/>
      <w:divBdr>
        <w:top w:val="none" w:sz="0" w:space="0" w:color="auto"/>
        <w:left w:val="none" w:sz="0" w:space="0" w:color="auto"/>
        <w:bottom w:val="none" w:sz="0" w:space="0" w:color="auto"/>
        <w:right w:val="none" w:sz="0" w:space="0" w:color="auto"/>
      </w:divBdr>
    </w:div>
    <w:div w:id="1912688259">
      <w:bodyDiv w:val="1"/>
      <w:marLeft w:val="0"/>
      <w:marRight w:val="0"/>
      <w:marTop w:val="0"/>
      <w:marBottom w:val="0"/>
      <w:divBdr>
        <w:top w:val="none" w:sz="0" w:space="0" w:color="auto"/>
        <w:left w:val="none" w:sz="0" w:space="0" w:color="auto"/>
        <w:bottom w:val="none" w:sz="0" w:space="0" w:color="auto"/>
        <w:right w:val="none" w:sz="0" w:space="0" w:color="auto"/>
      </w:divBdr>
    </w:div>
    <w:div w:id="1921477191">
      <w:bodyDiv w:val="1"/>
      <w:marLeft w:val="0"/>
      <w:marRight w:val="0"/>
      <w:marTop w:val="0"/>
      <w:marBottom w:val="0"/>
      <w:divBdr>
        <w:top w:val="none" w:sz="0" w:space="0" w:color="auto"/>
        <w:left w:val="none" w:sz="0" w:space="0" w:color="auto"/>
        <w:bottom w:val="none" w:sz="0" w:space="0" w:color="auto"/>
        <w:right w:val="none" w:sz="0" w:space="0" w:color="auto"/>
      </w:divBdr>
    </w:div>
    <w:div w:id="1973553019">
      <w:bodyDiv w:val="1"/>
      <w:marLeft w:val="0"/>
      <w:marRight w:val="0"/>
      <w:marTop w:val="0"/>
      <w:marBottom w:val="0"/>
      <w:divBdr>
        <w:top w:val="none" w:sz="0" w:space="0" w:color="auto"/>
        <w:left w:val="none" w:sz="0" w:space="0" w:color="auto"/>
        <w:bottom w:val="none" w:sz="0" w:space="0" w:color="auto"/>
        <w:right w:val="none" w:sz="0" w:space="0" w:color="auto"/>
      </w:divBdr>
      <w:divsChild>
        <w:div w:id="1524441096">
          <w:blockQuote w:val="1"/>
          <w:marLeft w:val="285"/>
          <w:marRight w:val="0"/>
          <w:marTop w:val="150"/>
          <w:marBottom w:val="0"/>
          <w:divBdr>
            <w:top w:val="none" w:sz="0" w:space="0" w:color="auto"/>
            <w:left w:val="single" w:sz="6" w:space="15" w:color="CCCCCC"/>
            <w:bottom w:val="none" w:sz="0" w:space="0" w:color="auto"/>
            <w:right w:val="none" w:sz="0" w:space="0" w:color="auto"/>
          </w:divBdr>
        </w:div>
        <w:div w:id="1983971437">
          <w:blockQuote w:val="1"/>
          <w:marLeft w:val="285"/>
          <w:marRight w:val="0"/>
          <w:marTop w:val="150"/>
          <w:marBottom w:val="0"/>
          <w:divBdr>
            <w:top w:val="none" w:sz="0" w:space="0" w:color="auto"/>
            <w:left w:val="single" w:sz="6" w:space="15" w:color="CCCCCC"/>
            <w:bottom w:val="none" w:sz="0" w:space="0" w:color="auto"/>
            <w:right w:val="none" w:sz="0" w:space="0" w:color="auto"/>
          </w:divBdr>
        </w:div>
      </w:divsChild>
    </w:div>
    <w:div w:id="2017071856">
      <w:bodyDiv w:val="1"/>
      <w:marLeft w:val="0"/>
      <w:marRight w:val="0"/>
      <w:marTop w:val="0"/>
      <w:marBottom w:val="0"/>
      <w:divBdr>
        <w:top w:val="none" w:sz="0" w:space="0" w:color="auto"/>
        <w:left w:val="none" w:sz="0" w:space="0" w:color="auto"/>
        <w:bottom w:val="none" w:sz="0" w:space="0" w:color="auto"/>
        <w:right w:val="none" w:sz="0" w:space="0" w:color="auto"/>
      </w:divBdr>
    </w:div>
    <w:div w:id="2060473173">
      <w:bodyDiv w:val="1"/>
      <w:marLeft w:val="0"/>
      <w:marRight w:val="0"/>
      <w:marTop w:val="0"/>
      <w:marBottom w:val="0"/>
      <w:divBdr>
        <w:top w:val="none" w:sz="0" w:space="0" w:color="auto"/>
        <w:left w:val="none" w:sz="0" w:space="0" w:color="auto"/>
        <w:bottom w:val="none" w:sz="0" w:space="0" w:color="auto"/>
        <w:right w:val="none" w:sz="0" w:space="0" w:color="auto"/>
      </w:divBdr>
    </w:div>
    <w:div w:id="2109616290">
      <w:bodyDiv w:val="1"/>
      <w:marLeft w:val="0"/>
      <w:marRight w:val="0"/>
      <w:marTop w:val="0"/>
      <w:marBottom w:val="0"/>
      <w:divBdr>
        <w:top w:val="none" w:sz="0" w:space="0" w:color="auto"/>
        <w:left w:val="none" w:sz="0" w:space="0" w:color="auto"/>
        <w:bottom w:val="none" w:sz="0" w:space="0" w:color="auto"/>
        <w:right w:val="none" w:sz="0" w:space="0" w:color="auto"/>
      </w:divBdr>
    </w:div>
    <w:div w:id="2123456194">
      <w:bodyDiv w:val="1"/>
      <w:marLeft w:val="0"/>
      <w:marRight w:val="0"/>
      <w:marTop w:val="0"/>
      <w:marBottom w:val="0"/>
      <w:divBdr>
        <w:top w:val="none" w:sz="0" w:space="0" w:color="auto"/>
        <w:left w:val="none" w:sz="0" w:space="0" w:color="auto"/>
        <w:bottom w:val="none" w:sz="0" w:space="0" w:color="auto"/>
        <w:right w:val="none" w:sz="0" w:space="0" w:color="auto"/>
      </w:divBdr>
    </w:div>
    <w:div w:id="21307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theme" Target="theme/theme1.xml"/><Relationship Id="rId8" Type="http://schemas.openxmlformats.org/officeDocument/2006/relationships/settings" Target="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55A42C3E644DC3BDC92259420DD720"/>
        <w:category>
          <w:name w:val="General"/>
          <w:gallery w:val="placeholder"/>
        </w:category>
        <w:types>
          <w:type w:val="bbPlcHdr"/>
        </w:types>
        <w:behaviors>
          <w:behavior w:val="content"/>
        </w:behaviors>
        <w:guid w:val="{2EABBA52-2903-4220-9D54-3CD73CF25E45}"/>
      </w:docPartPr>
      <w:docPartBody>
        <w:p w:rsidR="00C56015" w:rsidRDefault="00C56015">
          <w:r w:rsidRPr="00DB08B6">
            <w:rPr>
              <w:rStyle w:val="Tekstvantijdelijkeaanduiding"/>
            </w:rPr>
            <w:t>[Title]</w:t>
          </w:r>
        </w:p>
      </w:docPartBody>
    </w:docPart>
    <w:docPart>
      <w:docPartPr>
        <w:name w:val="D59248AB148A491DA3286D845FA95E14"/>
        <w:category>
          <w:name w:val="General"/>
          <w:gallery w:val="placeholder"/>
        </w:category>
        <w:types>
          <w:type w:val="bbPlcHdr"/>
        </w:types>
        <w:behaviors>
          <w:behavior w:val="content"/>
        </w:behaviors>
        <w:guid w:val="{503CCB24-3C7F-4A8C-A2F8-EAF185E35914}"/>
      </w:docPartPr>
      <w:docPartBody>
        <w:p w:rsidR="00C56015" w:rsidRDefault="00C56015">
          <w:r w:rsidRPr="00DB08B6">
            <w:rPr>
              <w:rStyle w:val="Tekstvantijdelijkeaanduiding"/>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15"/>
    <w:rsid w:val="0006124B"/>
    <w:rsid w:val="00240F11"/>
    <w:rsid w:val="004142C7"/>
    <w:rsid w:val="005C419A"/>
    <w:rsid w:val="00705EE9"/>
    <w:rsid w:val="0083648D"/>
    <w:rsid w:val="00837926"/>
    <w:rsid w:val="009413E3"/>
    <w:rsid w:val="00C56015"/>
    <w:rsid w:val="00CD584C"/>
    <w:rsid w:val="00CF79D1"/>
    <w:rsid w:val="00D84EA8"/>
    <w:rsid w:val="00DD0809"/>
    <w:rsid w:val="00E40F0B"/>
    <w:rsid w:val="00F62D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56015"/>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560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IVColors">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AIV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bd5de4e-6ecd-4522-a9f4-1c24c7648312">
      <UserInfo>
        <DisplayName>Dooms Jürgen</DisplayName>
        <AccountId>210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9A46A0BE3DAA42A02EF6BA93AD4949" ma:contentTypeVersion="10" ma:contentTypeDescription="Create a new document." ma:contentTypeScope="" ma:versionID="39b4c0ed91c51325555eccf01beb8664">
  <xsd:schema xmlns:xsd="http://www.w3.org/2001/XMLSchema" xmlns:xs="http://www.w3.org/2001/XMLSchema" xmlns:p="http://schemas.microsoft.com/office/2006/metadata/properties" xmlns:ns2="abd5de4e-6ecd-4522-a9f4-1c24c7648312" xmlns:ns3="631f9cd9-3358-47e0-bf60-3f63aaeab7bf" targetNamespace="http://schemas.microsoft.com/office/2006/metadata/properties" ma:root="true" ma:fieldsID="003ae07f39a26018c6b567916fabb7cc" ns2:_="" ns3:_="">
    <xsd:import namespace="abd5de4e-6ecd-4522-a9f4-1c24c7648312"/>
    <xsd:import namespace="631f9cd9-3358-47e0-bf60-3f63aaeab7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5de4e-6ecd-4522-a9f4-1c24c7648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f9cd9-3358-47e0-bf60-3f63aaeab7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290148-0CC4-426C-AA38-75A297D7CF04}">
  <ds:schemaRefs>
    <ds:schemaRef ds:uri="http://schemas.microsoft.com/sharepoint/v3/contenttype/forms"/>
  </ds:schemaRefs>
</ds:datastoreItem>
</file>

<file path=customXml/itemProps3.xml><?xml version="1.0" encoding="utf-8"?>
<ds:datastoreItem xmlns:ds="http://schemas.openxmlformats.org/officeDocument/2006/customXml" ds:itemID="{B3384EA4-0F7D-4178-AEFA-96D36FFB932F}">
  <ds:schemaRef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 ds:uri="http://purl.org/dc/terms/"/>
    <ds:schemaRef ds:uri="http://schemas.openxmlformats.org/package/2006/metadata/core-properties"/>
    <ds:schemaRef ds:uri="631f9cd9-3358-47e0-bf60-3f63aaeab7bf"/>
    <ds:schemaRef ds:uri="abd5de4e-6ecd-4522-a9f4-1c24c7648312"/>
    <ds:schemaRef ds:uri="http://schemas.microsoft.com/office/2006/metadata/properties"/>
  </ds:schemaRefs>
</ds:datastoreItem>
</file>

<file path=customXml/itemProps4.xml><?xml version="1.0" encoding="utf-8"?>
<ds:datastoreItem xmlns:ds="http://schemas.openxmlformats.org/officeDocument/2006/customXml" ds:itemID="{E32CF749-748F-4EAD-807F-B9F55E0C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5de4e-6ecd-4522-a9f4-1c24c7648312"/>
    <ds:schemaRef ds:uri="631f9cd9-3358-47e0-bf60-3f63aaeab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16F088-D471-4BDA-AB5C-FA39D2F8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7242</TotalTime>
  <Pages>19</Pages>
  <Words>5057</Words>
  <Characters>27818</Characters>
  <Application>Microsoft Office Word</Application>
  <DocSecurity>0</DocSecurity>
  <Lines>231</Lines>
  <Paragraphs>65</Paragraphs>
  <ScaleCrop>false</ScaleCrop>
  <HeadingPairs>
    <vt:vector size="2" baseType="variant">
      <vt:variant>
        <vt:lpstr>Titel</vt:lpstr>
      </vt:variant>
      <vt:variant>
        <vt:i4>1</vt:i4>
      </vt:variant>
    </vt:vector>
  </HeadingPairs>
  <TitlesOfParts>
    <vt:vector size="1" baseType="lpstr">
      <vt:lpstr>Vernieuwing GIPOD - Begrippen</vt:lpstr>
    </vt:vector>
  </TitlesOfParts>
  <Company>Informatie Vlaanderen</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Vernieuwing GIPOD - Begrippen</dc:title>
  <dc:subject>GIPOD</dc:subject>
  <dc:creator>Els Bossier</dc:creator>
  <cp:keywords/>
  <dc:description/>
  <cp:lastModifiedBy>Bossier Els</cp:lastModifiedBy>
  <cp:revision>196</cp:revision>
  <cp:lastPrinted>2018-04-16T12:51:00Z</cp:lastPrinted>
  <dcterms:created xsi:type="dcterms:W3CDTF">2018-12-06T10:33:00Z</dcterms:created>
  <dcterms:modified xsi:type="dcterms:W3CDTF">2018-12-20T09:01:00Z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0x010100C99A46A0BE3DAA42A02EF6BA93AD4949</vt:lpwstr>
  </property>
</Properties>
</file>